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F2" w:rsidRDefault="006C03F2" w:rsidP="006C03F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C03F2" w:rsidRDefault="006C03F2" w:rsidP="006C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ИРКУТСКАЯ ОБЛАСТЬ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МУНИЦИПАЛЬНОЕ ОБРАЗОВАНИЕ «КАЧУГСКИЙ РАЙОН»</w:t>
      </w:r>
    </w:p>
    <w:p w:rsidR="006C03F2" w:rsidRDefault="006C03F2" w:rsidP="006C03F2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ДУМА муниципального района</w:t>
      </w:r>
    </w:p>
    <w:p w:rsidR="006C03F2" w:rsidRDefault="006C03F2" w:rsidP="006C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C03F2" w:rsidRDefault="006C03F2" w:rsidP="006C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 работе 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тдела культуры муниципального образования «Качугский район» за 201</w:t>
      </w:r>
      <w:r w:rsidR="0005420B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C03F2" w:rsidRDefault="006C03F2" w:rsidP="006C03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03F2" w:rsidRDefault="006C03F2" w:rsidP="006C0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3F2" w:rsidRDefault="0005420B" w:rsidP="006C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27</w:t>
      </w:r>
      <w:r w:rsidR="006C03F2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февраля  2015</w:t>
      </w:r>
      <w:r w:rsidR="006C03F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пос. Качуг</w:t>
      </w:r>
    </w:p>
    <w:p w:rsidR="006C03F2" w:rsidRDefault="006C03F2" w:rsidP="006C03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C03F2" w:rsidRDefault="006C03F2" w:rsidP="006C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Заслушав отчет </w:t>
      </w:r>
      <w:r w:rsidR="0005420B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культуры муниципального образования «Качугский район»  Смирновой В.И. о работе за 201</w:t>
      </w:r>
      <w:r w:rsidR="000542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 руководствуясь ст.ст. 25,49 Устава МО «Качугского района», Дума муниципального района  РЕШИЛА:</w:t>
      </w:r>
    </w:p>
    <w:p w:rsidR="006C03F2" w:rsidRDefault="006C03F2" w:rsidP="006C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Отчет Смирновой В.И. о работе отдела культуры муниципального образования «Качугский район» за 201</w:t>
      </w:r>
      <w:r w:rsidR="000542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6C03F2" w:rsidRDefault="006C03F2" w:rsidP="006C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420B" w:rsidRDefault="0005420B" w:rsidP="006C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20B" w:rsidRDefault="0005420B" w:rsidP="006C0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муниципального района:                                                         П.И. Козлов</w:t>
      </w:r>
    </w:p>
    <w:p w:rsidR="006C03F2" w:rsidRDefault="006C03F2" w:rsidP="006C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3F2" w:rsidRDefault="006C03F2" w:rsidP="006C03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«_2</w:t>
      </w:r>
      <w:r w:rsidR="0005420B">
        <w:rPr>
          <w:sz w:val="28"/>
          <w:szCs w:val="28"/>
        </w:rPr>
        <w:t>7_»  февра</w:t>
      </w:r>
      <w:r>
        <w:rPr>
          <w:sz w:val="28"/>
          <w:szCs w:val="28"/>
        </w:rPr>
        <w:t>ля  201</w:t>
      </w:r>
      <w:r w:rsidR="0005420B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6C03F2" w:rsidRDefault="0005420B" w:rsidP="006C03F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р.п</w:t>
      </w:r>
      <w:r w:rsidR="006C03F2">
        <w:rPr>
          <w:sz w:val="28"/>
          <w:szCs w:val="28"/>
        </w:rPr>
        <w:t>.Качуг</w:t>
      </w:r>
    </w:p>
    <w:p w:rsidR="006C03F2" w:rsidRDefault="006C03F2" w:rsidP="006C03F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№ </w:t>
      </w:r>
      <w:r w:rsidRPr="0005420B">
        <w:rPr>
          <w:sz w:val="28"/>
          <w:szCs w:val="28"/>
        </w:rPr>
        <w:t xml:space="preserve"> </w:t>
      </w:r>
      <w:r w:rsidR="003A6C23">
        <w:rPr>
          <w:sz w:val="28"/>
          <w:szCs w:val="28"/>
        </w:rPr>
        <w:t>266</w:t>
      </w:r>
    </w:p>
    <w:p w:rsidR="006C03F2" w:rsidRDefault="006C03F2" w:rsidP="006C03F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6C03F2" w:rsidRDefault="006C03F2" w:rsidP="006C03F2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6C03F2" w:rsidRDefault="006C03F2" w:rsidP="006C03F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E4262" w:rsidRDefault="009E4262"/>
    <w:p w:rsidR="003A6C23" w:rsidRDefault="003A6C23"/>
    <w:p w:rsidR="003A6C23" w:rsidRDefault="003A6C23"/>
    <w:p w:rsidR="003A6C23" w:rsidRDefault="003A6C23"/>
    <w:p w:rsidR="003A6C23" w:rsidRDefault="003A6C23"/>
    <w:p w:rsidR="003A6C23" w:rsidRDefault="003A6C23"/>
    <w:p w:rsidR="003A6C23" w:rsidRDefault="003A6C23"/>
    <w:p w:rsidR="003A6C23" w:rsidRPr="009D686B" w:rsidRDefault="003A6C23" w:rsidP="003A6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</w:t>
      </w:r>
      <w:r w:rsidRPr="009D686B">
        <w:rPr>
          <w:b/>
          <w:bCs/>
          <w:sz w:val="28"/>
          <w:szCs w:val="28"/>
        </w:rPr>
        <w:t xml:space="preserve">тчет </w:t>
      </w:r>
      <w:r>
        <w:rPr>
          <w:b/>
          <w:bCs/>
          <w:sz w:val="28"/>
          <w:szCs w:val="28"/>
        </w:rPr>
        <w:t xml:space="preserve">Отдела культуры </w:t>
      </w:r>
      <w:r w:rsidRPr="009D686B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>«Качугский район»  Иркутской области за 2014</w:t>
      </w:r>
      <w:r w:rsidRPr="009D686B">
        <w:rPr>
          <w:b/>
          <w:bCs/>
          <w:sz w:val="28"/>
          <w:szCs w:val="28"/>
        </w:rPr>
        <w:t xml:space="preserve"> год</w:t>
      </w:r>
    </w:p>
    <w:p w:rsidR="003A6C23" w:rsidRPr="009D686B" w:rsidRDefault="003A6C23" w:rsidP="003A6C23">
      <w:pPr>
        <w:jc w:val="center"/>
        <w:rPr>
          <w:b/>
          <w:bCs/>
        </w:rPr>
      </w:pPr>
      <w:r w:rsidRPr="009D686B">
        <w:rPr>
          <w:b/>
          <w:bCs/>
          <w:sz w:val="28"/>
          <w:szCs w:val="28"/>
        </w:rPr>
        <w:t xml:space="preserve"> </w:t>
      </w:r>
      <w:r>
        <w:t xml:space="preserve">      -  </w:t>
      </w:r>
      <w:r w:rsidRPr="009D686B">
        <w:rPr>
          <w:b/>
          <w:bCs/>
        </w:rPr>
        <w:t xml:space="preserve"> Отдел культуры муниципального образования «Качугский район</w:t>
      </w:r>
      <w:r>
        <w:rPr>
          <w:b/>
          <w:bCs/>
        </w:rPr>
        <w:t>»</w:t>
      </w:r>
    </w:p>
    <w:p w:rsidR="003A6C23" w:rsidRPr="009D686B" w:rsidRDefault="003A6C23" w:rsidP="003A6C23">
      <w:pPr>
        <w:numPr>
          <w:ilvl w:val="0"/>
          <w:numId w:val="11"/>
        </w:numPr>
        <w:spacing w:after="0" w:line="360" w:lineRule="auto"/>
        <w:jc w:val="both"/>
      </w:pPr>
      <w:r>
        <w:t xml:space="preserve">Наличие прав юридического лица - </w:t>
      </w:r>
      <w:r w:rsidRPr="009D686B">
        <w:t>__</w:t>
      </w:r>
      <w:r>
        <w:rPr>
          <w:b/>
          <w:bCs/>
        </w:rPr>
        <w:t>да</w:t>
      </w:r>
      <w:r w:rsidRPr="009D686B">
        <w:t>_____</w:t>
      </w:r>
      <w:r>
        <w:t>______________________________</w:t>
      </w:r>
    </w:p>
    <w:p w:rsidR="003A6C23" w:rsidRPr="009D686B" w:rsidRDefault="003A6C23" w:rsidP="003A6C23">
      <w:pPr>
        <w:numPr>
          <w:ilvl w:val="0"/>
          <w:numId w:val="11"/>
        </w:numPr>
        <w:spacing w:after="0" w:line="360" w:lineRule="auto"/>
        <w:jc w:val="both"/>
      </w:pPr>
      <w:r w:rsidRPr="009D686B">
        <w:t>наличие прав  учредителя (да, нет)______</w:t>
      </w:r>
      <w:r>
        <w:rPr>
          <w:b/>
          <w:bCs/>
        </w:rPr>
        <w:t>не</w:t>
      </w:r>
      <w:r>
        <w:t>т</w:t>
      </w:r>
      <w:r w:rsidRPr="009D686B">
        <w:t>____________________</w:t>
      </w:r>
      <w:r>
        <w:t>__________</w:t>
      </w:r>
    </w:p>
    <w:p w:rsidR="003A6C23" w:rsidRPr="00794D78" w:rsidRDefault="003A6C23" w:rsidP="003A6C23">
      <w:pPr>
        <w:numPr>
          <w:ilvl w:val="0"/>
          <w:numId w:val="12"/>
        </w:numPr>
        <w:spacing w:after="0" w:line="360" w:lineRule="auto"/>
        <w:ind w:left="709" w:hanging="425"/>
        <w:jc w:val="both"/>
      </w:pPr>
      <w:r>
        <w:t>руководитель</w:t>
      </w:r>
      <w:r w:rsidRPr="00794D78">
        <w:t xml:space="preserve"> </w:t>
      </w:r>
      <w:r>
        <w:t xml:space="preserve">- </w:t>
      </w:r>
      <w:r w:rsidRPr="00794D78">
        <w:rPr>
          <w:b/>
          <w:bCs/>
        </w:rPr>
        <w:t xml:space="preserve"> Смирнова Вера Иннокентьевна, тел. 8 (39540) 31-1-50; </w:t>
      </w:r>
    </w:p>
    <w:p w:rsidR="003A6C23" w:rsidRPr="00794D78" w:rsidRDefault="003A6C23" w:rsidP="003A6C23">
      <w:pPr>
        <w:numPr>
          <w:ilvl w:val="0"/>
          <w:numId w:val="12"/>
        </w:numPr>
        <w:spacing w:after="0" w:line="360" w:lineRule="auto"/>
        <w:ind w:left="709" w:hanging="425"/>
        <w:jc w:val="both"/>
      </w:pPr>
      <w:r w:rsidRPr="00794D78">
        <w:rPr>
          <w:lang w:val="en-US"/>
        </w:rPr>
        <w:t>e</w:t>
      </w:r>
      <w:r w:rsidRPr="00794D78">
        <w:t>-</w:t>
      </w:r>
      <w:r w:rsidRPr="00794D78">
        <w:rPr>
          <w:lang w:val="en-US"/>
        </w:rPr>
        <w:t>mail</w:t>
      </w:r>
      <w:r w:rsidRPr="00794D78">
        <w:t>:_</w:t>
      </w:r>
      <w:hyperlink r:id="rId5" w:history="1">
        <w:r w:rsidRPr="00794D78">
          <w:rPr>
            <w:rStyle w:val="af6"/>
            <w:rFonts w:eastAsia="Calibri"/>
            <w:b/>
            <w:bCs/>
          </w:rPr>
          <w:t>kultura.kachug@mail.ru</w:t>
        </w:r>
      </w:hyperlink>
      <w:r>
        <w:rPr>
          <w:rStyle w:val="af6"/>
          <w:rFonts w:eastAsia="Calibri"/>
          <w:b/>
          <w:bCs/>
        </w:rPr>
        <w:t xml:space="preserve">; </w:t>
      </w:r>
    </w:p>
    <w:p w:rsidR="003A6C23" w:rsidRPr="00BA15A3" w:rsidRDefault="003A6C23" w:rsidP="003A6C23">
      <w:pPr>
        <w:pStyle w:val="ac"/>
        <w:tabs>
          <w:tab w:val="left" w:pos="567"/>
          <w:tab w:val="left" w:pos="851"/>
        </w:tabs>
        <w:ind w:left="0" w:firstLine="357"/>
        <w:jc w:val="both"/>
      </w:pPr>
    </w:p>
    <w:p w:rsidR="003A6C23" w:rsidRPr="00BA15A3" w:rsidRDefault="003A6C23" w:rsidP="003A6C23">
      <w:pPr>
        <w:pStyle w:val="ac"/>
        <w:tabs>
          <w:tab w:val="left" w:pos="567"/>
          <w:tab w:val="left" w:pos="851"/>
        </w:tabs>
        <w:ind w:left="0" w:firstLine="357"/>
        <w:jc w:val="both"/>
      </w:pPr>
    </w:p>
    <w:p w:rsidR="003A6C23" w:rsidRPr="00BA15A3" w:rsidRDefault="003A6C23" w:rsidP="003A6C23">
      <w:pPr>
        <w:pStyle w:val="ac"/>
        <w:numPr>
          <w:ilvl w:val="0"/>
          <w:numId w:val="1"/>
        </w:numPr>
        <w:tabs>
          <w:tab w:val="left" w:pos="567"/>
          <w:tab w:val="left" w:pos="851"/>
        </w:tabs>
        <w:ind w:left="0" w:firstLine="357"/>
        <w:jc w:val="both"/>
        <w:rPr>
          <w:b/>
        </w:rPr>
      </w:pPr>
      <w:r w:rsidRPr="00BA15A3">
        <w:rPr>
          <w:b/>
        </w:rPr>
        <w:t>Общие сведения о сети учреждений культуры муниципального образования</w:t>
      </w:r>
    </w:p>
    <w:tbl>
      <w:tblPr>
        <w:tblW w:w="9177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56"/>
        <w:gridCol w:w="1351"/>
        <w:gridCol w:w="1984"/>
        <w:gridCol w:w="1701"/>
        <w:gridCol w:w="1560"/>
      </w:tblGrid>
      <w:tr w:rsidR="003A6C23" w:rsidRPr="00BA15A3" w:rsidTr="00433DC8">
        <w:trPr>
          <w:trHeight w:val="383"/>
        </w:trPr>
        <w:tc>
          <w:tcPr>
            <w:tcW w:w="425" w:type="dxa"/>
            <w:vMerge w:val="restart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№</w:t>
            </w:r>
          </w:p>
        </w:tc>
        <w:tc>
          <w:tcPr>
            <w:tcW w:w="2156" w:type="dxa"/>
            <w:vMerge w:val="restart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 xml:space="preserve">сеть по видам учреждений </w:t>
            </w:r>
          </w:p>
          <w:p w:rsidR="003A6C23" w:rsidRPr="00BA15A3" w:rsidRDefault="003A6C23" w:rsidP="00433DC8">
            <w:pPr>
              <w:jc w:val="center"/>
            </w:pPr>
            <w:r w:rsidRPr="00BA15A3">
              <w:t>на 01.01.2015 г.</w:t>
            </w:r>
          </w:p>
        </w:tc>
        <w:tc>
          <w:tcPr>
            <w:tcW w:w="1351" w:type="dxa"/>
            <w:vMerge w:val="restart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 xml:space="preserve">Коли-чество (ед.)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для муниципального района</w:t>
            </w:r>
          </w:p>
        </w:tc>
        <w:tc>
          <w:tcPr>
            <w:tcW w:w="1560" w:type="dxa"/>
            <w:vMerge w:val="restart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открыто (+)</w:t>
            </w:r>
          </w:p>
          <w:p w:rsidR="003A6C23" w:rsidRPr="00BA15A3" w:rsidRDefault="003A6C23" w:rsidP="00433DC8">
            <w:pPr>
              <w:jc w:val="center"/>
            </w:pPr>
            <w:r w:rsidRPr="00BA15A3">
              <w:t>закрыто</w:t>
            </w:r>
          </w:p>
          <w:p w:rsidR="003A6C23" w:rsidRPr="00BA15A3" w:rsidRDefault="003A6C23" w:rsidP="00433DC8">
            <w:pPr>
              <w:jc w:val="center"/>
            </w:pPr>
            <w:r w:rsidRPr="00BA15A3">
              <w:t>(-) (ед.)</w:t>
            </w:r>
          </w:p>
        </w:tc>
      </w:tr>
      <w:tr w:rsidR="003A6C23" w:rsidRPr="00BA15A3" w:rsidTr="00433DC8">
        <w:trPr>
          <w:trHeight w:val="437"/>
        </w:trPr>
        <w:tc>
          <w:tcPr>
            <w:tcW w:w="425" w:type="dxa"/>
            <w:vMerge/>
            <w:vAlign w:val="center"/>
          </w:tcPr>
          <w:p w:rsidR="003A6C23" w:rsidRPr="00BA15A3" w:rsidRDefault="003A6C23" w:rsidP="00433DC8">
            <w:pPr>
              <w:jc w:val="center"/>
            </w:pPr>
          </w:p>
        </w:tc>
        <w:tc>
          <w:tcPr>
            <w:tcW w:w="2156" w:type="dxa"/>
            <w:vMerge/>
            <w:vAlign w:val="center"/>
          </w:tcPr>
          <w:p w:rsidR="003A6C23" w:rsidRPr="00BA15A3" w:rsidRDefault="003A6C23" w:rsidP="00433DC8">
            <w:pPr>
              <w:jc w:val="center"/>
            </w:pPr>
          </w:p>
        </w:tc>
        <w:tc>
          <w:tcPr>
            <w:tcW w:w="1351" w:type="dxa"/>
            <w:vMerge/>
            <w:vAlign w:val="center"/>
          </w:tcPr>
          <w:p w:rsidR="003A6C23" w:rsidRPr="00BA15A3" w:rsidRDefault="003A6C23" w:rsidP="00433DC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на уровне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на уровне поселений</w:t>
            </w:r>
          </w:p>
        </w:tc>
        <w:tc>
          <w:tcPr>
            <w:tcW w:w="1560" w:type="dxa"/>
            <w:vMerge/>
            <w:vAlign w:val="center"/>
          </w:tcPr>
          <w:p w:rsidR="003A6C23" w:rsidRPr="00BA15A3" w:rsidRDefault="003A6C23" w:rsidP="00433DC8">
            <w:pPr>
              <w:jc w:val="center"/>
            </w:pPr>
          </w:p>
        </w:tc>
      </w:tr>
      <w:tr w:rsidR="003A6C23" w:rsidRPr="00BA15A3" w:rsidTr="00433DC8">
        <w:tc>
          <w:tcPr>
            <w:tcW w:w="425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1</w:t>
            </w:r>
          </w:p>
        </w:tc>
        <w:tc>
          <w:tcPr>
            <w:tcW w:w="2156" w:type="dxa"/>
          </w:tcPr>
          <w:p w:rsidR="003A6C23" w:rsidRPr="00BA15A3" w:rsidRDefault="003A6C23" w:rsidP="00433DC8">
            <w:pPr>
              <w:jc w:val="center"/>
            </w:pPr>
            <w:r w:rsidRPr="00BA15A3">
              <w:t>2</w:t>
            </w:r>
          </w:p>
        </w:tc>
        <w:tc>
          <w:tcPr>
            <w:tcW w:w="1351" w:type="dxa"/>
          </w:tcPr>
          <w:p w:rsidR="003A6C23" w:rsidRPr="00BA15A3" w:rsidRDefault="003A6C23" w:rsidP="00433DC8">
            <w:pPr>
              <w:jc w:val="center"/>
            </w:pPr>
            <w:r w:rsidRPr="00BA15A3">
              <w:t>3</w:t>
            </w:r>
          </w:p>
        </w:tc>
        <w:tc>
          <w:tcPr>
            <w:tcW w:w="1984" w:type="dxa"/>
          </w:tcPr>
          <w:p w:rsidR="003A6C23" w:rsidRPr="00BA15A3" w:rsidRDefault="003A6C23" w:rsidP="00433DC8">
            <w:pPr>
              <w:jc w:val="center"/>
            </w:pPr>
            <w:r w:rsidRPr="00BA15A3">
              <w:t>4</w:t>
            </w:r>
          </w:p>
        </w:tc>
        <w:tc>
          <w:tcPr>
            <w:tcW w:w="1701" w:type="dxa"/>
          </w:tcPr>
          <w:p w:rsidR="003A6C23" w:rsidRPr="00BA15A3" w:rsidRDefault="003A6C23" w:rsidP="00433DC8">
            <w:pPr>
              <w:jc w:val="center"/>
            </w:pPr>
            <w:r w:rsidRPr="00BA15A3">
              <w:t>5</w:t>
            </w:r>
          </w:p>
        </w:tc>
        <w:tc>
          <w:tcPr>
            <w:tcW w:w="1560" w:type="dxa"/>
          </w:tcPr>
          <w:p w:rsidR="003A6C23" w:rsidRPr="00BA15A3" w:rsidRDefault="003A6C23" w:rsidP="00433DC8">
            <w:pPr>
              <w:jc w:val="center"/>
            </w:pPr>
            <w:r w:rsidRPr="00BA15A3">
              <w:t>6</w:t>
            </w:r>
          </w:p>
        </w:tc>
      </w:tr>
      <w:tr w:rsidR="003A6C23" w:rsidRPr="00BA15A3" w:rsidTr="00433DC8">
        <w:tc>
          <w:tcPr>
            <w:tcW w:w="425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1.</w:t>
            </w:r>
          </w:p>
        </w:tc>
        <w:tc>
          <w:tcPr>
            <w:tcW w:w="2156" w:type="dxa"/>
          </w:tcPr>
          <w:p w:rsidR="003A6C23" w:rsidRPr="00BA15A3" w:rsidRDefault="003A6C23" w:rsidP="00433DC8">
            <w:pPr>
              <w:jc w:val="both"/>
            </w:pPr>
            <w:r w:rsidRPr="00BA15A3">
              <w:t xml:space="preserve">Культурно-досуговые </w:t>
            </w:r>
          </w:p>
        </w:tc>
        <w:tc>
          <w:tcPr>
            <w:tcW w:w="1351" w:type="dxa"/>
          </w:tcPr>
          <w:p w:rsidR="003A6C23" w:rsidRPr="00F035B1" w:rsidRDefault="003A6C23" w:rsidP="00433DC8">
            <w:pPr>
              <w:jc w:val="center"/>
            </w:pPr>
            <w:r>
              <w:t>14</w:t>
            </w:r>
          </w:p>
        </w:tc>
        <w:tc>
          <w:tcPr>
            <w:tcW w:w="1984" w:type="dxa"/>
          </w:tcPr>
          <w:p w:rsidR="003A6C23" w:rsidRPr="00F035B1" w:rsidRDefault="003A6C23" w:rsidP="00433DC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6C23" w:rsidRPr="00F035B1" w:rsidRDefault="003A6C23" w:rsidP="00433DC8">
            <w:pPr>
              <w:jc w:val="center"/>
            </w:pPr>
            <w:r>
              <w:t>13</w:t>
            </w:r>
          </w:p>
        </w:tc>
        <w:tc>
          <w:tcPr>
            <w:tcW w:w="1560" w:type="dxa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</w:tr>
      <w:tr w:rsidR="003A6C23" w:rsidRPr="00BA15A3" w:rsidTr="00433DC8">
        <w:tc>
          <w:tcPr>
            <w:tcW w:w="425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2.</w:t>
            </w:r>
          </w:p>
        </w:tc>
        <w:tc>
          <w:tcPr>
            <w:tcW w:w="2156" w:type="dxa"/>
          </w:tcPr>
          <w:p w:rsidR="003A6C23" w:rsidRPr="00BA15A3" w:rsidRDefault="003A6C23" w:rsidP="00433DC8">
            <w:pPr>
              <w:jc w:val="both"/>
            </w:pPr>
            <w:r w:rsidRPr="00BA15A3">
              <w:t>Библиотеки</w:t>
            </w:r>
          </w:p>
        </w:tc>
        <w:tc>
          <w:tcPr>
            <w:tcW w:w="1351" w:type="dxa"/>
          </w:tcPr>
          <w:p w:rsidR="003A6C23" w:rsidRPr="00F035B1" w:rsidRDefault="003A6C23" w:rsidP="00433DC8">
            <w:pPr>
              <w:jc w:val="center"/>
            </w:pPr>
            <w:r w:rsidRPr="00F035B1">
              <w:t>1</w:t>
            </w:r>
          </w:p>
        </w:tc>
        <w:tc>
          <w:tcPr>
            <w:tcW w:w="1984" w:type="dxa"/>
          </w:tcPr>
          <w:p w:rsidR="003A6C23" w:rsidRPr="00F035B1" w:rsidRDefault="003A6C23" w:rsidP="00433DC8">
            <w:pPr>
              <w:jc w:val="center"/>
            </w:pPr>
            <w:r w:rsidRPr="00F035B1">
              <w:t>1</w:t>
            </w:r>
          </w:p>
        </w:tc>
        <w:tc>
          <w:tcPr>
            <w:tcW w:w="1701" w:type="dxa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</w:tr>
      <w:tr w:rsidR="003A6C23" w:rsidRPr="00BA15A3" w:rsidTr="00433DC8">
        <w:tc>
          <w:tcPr>
            <w:tcW w:w="425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4.</w:t>
            </w:r>
          </w:p>
        </w:tc>
        <w:tc>
          <w:tcPr>
            <w:tcW w:w="2156" w:type="dxa"/>
          </w:tcPr>
          <w:p w:rsidR="003A6C23" w:rsidRPr="00BA15A3" w:rsidRDefault="003A6C23" w:rsidP="00433DC8">
            <w:pPr>
              <w:ind w:right="-108"/>
            </w:pPr>
            <w:r w:rsidRPr="00BA15A3">
              <w:rPr>
                <w:spacing w:val="-6"/>
              </w:rPr>
              <w:t>дополнительного</w:t>
            </w:r>
            <w:r w:rsidRPr="00BA15A3">
              <w:t xml:space="preserve"> образования детей</w:t>
            </w:r>
          </w:p>
        </w:tc>
        <w:tc>
          <w:tcPr>
            <w:tcW w:w="1351" w:type="dxa"/>
          </w:tcPr>
          <w:p w:rsidR="003A6C23" w:rsidRPr="00F035B1" w:rsidRDefault="003A6C23" w:rsidP="00433DC8">
            <w:pPr>
              <w:jc w:val="center"/>
            </w:pPr>
            <w:r w:rsidRPr="00F035B1">
              <w:t>2</w:t>
            </w:r>
          </w:p>
        </w:tc>
        <w:tc>
          <w:tcPr>
            <w:tcW w:w="1984" w:type="dxa"/>
          </w:tcPr>
          <w:p w:rsidR="003A6C23" w:rsidRPr="00F035B1" w:rsidRDefault="003A6C23" w:rsidP="00433DC8">
            <w:pPr>
              <w:jc w:val="center"/>
            </w:pPr>
            <w:r w:rsidRPr="00F035B1">
              <w:t>2</w:t>
            </w:r>
          </w:p>
        </w:tc>
        <w:tc>
          <w:tcPr>
            <w:tcW w:w="1701" w:type="dxa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</w:tr>
      <w:tr w:rsidR="003A6C23" w:rsidRPr="00F035B1" w:rsidTr="00433DC8">
        <w:tc>
          <w:tcPr>
            <w:tcW w:w="425" w:type="dxa"/>
          </w:tcPr>
          <w:p w:rsidR="003A6C23" w:rsidRPr="00F035B1" w:rsidRDefault="003A6C23" w:rsidP="00433DC8">
            <w:pPr>
              <w:jc w:val="both"/>
              <w:rPr>
                <w:b/>
              </w:rPr>
            </w:pPr>
          </w:p>
        </w:tc>
        <w:tc>
          <w:tcPr>
            <w:tcW w:w="2156" w:type="dxa"/>
          </w:tcPr>
          <w:p w:rsidR="003A6C23" w:rsidRPr="00F035B1" w:rsidRDefault="003A6C23" w:rsidP="00433DC8">
            <w:pPr>
              <w:jc w:val="both"/>
              <w:rPr>
                <w:b/>
              </w:rPr>
            </w:pPr>
            <w:r w:rsidRPr="00F035B1">
              <w:rPr>
                <w:b/>
              </w:rPr>
              <w:t>Итого:</w:t>
            </w:r>
          </w:p>
        </w:tc>
        <w:tc>
          <w:tcPr>
            <w:tcW w:w="1351" w:type="dxa"/>
          </w:tcPr>
          <w:p w:rsidR="003A6C23" w:rsidRPr="00F035B1" w:rsidRDefault="003A6C23" w:rsidP="00433DC8">
            <w:pPr>
              <w:jc w:val="center"/>
            </w:pPr>
            <w:r w:rsidRPr="00F035B1">
              <w:t>17</w:t>
            </w:r>
          </w:p>
        </w:tc>
        <w:tc>
          <w:tcPr>
            <w:tcW w:w="1984" w:type="dxa"/>
          </w:tcPr>
          <w:p w:rsidR="003A6C23" w:rsidRPr="00F035B1" w:rsidRDefault="003A6C23" w:rsidP="00433DC8">
            <w:pPr>
              <w:jc w:val="center"/>
            </w:pPr>
            <w:r w:rsidRPr="00F035B1">
              <w:t>4</w:t>
            </w:r>
          </w:p>
        </w:tc>
        <w:tc>
          <w:tcPr>
            <w:tcW w:w="1701" w:type="dxa"/>
          </w:tcPr>
          <w:p w:rsidR="003A6C23" w:rsidRPr="00F035B1" w:rsidRDefault="003A6C23" w:rsidP="00433DC8">
            <w:pPr>
              <w:jc w:val="center"/>
            </w:pPr>
            <w:r w:rsidRPr="00F035B1">
              <w:t>13</w:t>
            </w:r>
          </w:p>
        </w:tc>
        <w:tc>
          <w:tcPr>
            <w:tcW w:w="1560" w:type="dxa"/>
          </w:tcPr>
          <w:p w:rsidR="003A6C23" w:rsidRPr="00F035B1" w:rsidRDefault="003A6C23" w:rsidP="00433D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A6C23" w:rsidRPr="00F035B1" w:rsidRDefault="003A6C23" w:rsidP="003A6C23">
      <w:pPr>
        <w:pStyle w:val="ac"/>
        <w:spacing w:line="230" w:lineRule="auto"/>
        <w:ind w:left="0" w:firstLine="357"/>
        <w:jc w:val="both"/>
        <w:rPr>
          <w:b/>
          <w:i/>
        </w:rPr>
      </w:pPr>
    </w:p>
    <w:p w:rsidR="003A6C23" w:rsidRPr="00040D78" w:rsidRDefault="003A6C23" w:rsidP="003A6C23">
      <w:pPr>
        <w:pStyle w:val="ac"/>
        <w:spacing w:line="230" w:lineRule="auto"/>
        <w:ind w:left="0" w:firstLine="357"/>
        <w:rPr>
          <w:i/>
        </w:rPr>
      </w:pPr>
      <w:r w:rsidRPr="00BA15A3">
        <w:rPr>
          <w:b/>
          <w:i/>
        </w:rPr>
        <w:t xml:space="preserve">Примечание: </w:t>
      </w:r>
      <w:r w:rsidRPr="00827A90">
        <w:rPr>
          <w:color w:val="000000"/>
          <w:spacing w:val="8"/>
        </w:rPr>
        <w:t xml:space="preserve">Культурно - досуговую, библиотечную деятельность, работу по </w:t>
      </w:r>
      <w:r w:rsidRPr="00827A90">
        <w:rPr>
          <w:color w:val="000000"/>
          <w:spacing w:val="3"/>
        </w:rPr>
        <w:t xml:space="preserve">дополнительному образованию детей осуществляют 14 культурно – </w:t>
      </w:r>
      <w:r>
        <w:rPr>
          <w:color w:val="000000"/>
          <w:spacing w:val="3"/>
        </w:rPr>
        <w:t>досуговых учреждений</w:t>
      </w:r>
      <w:r w:rsidRPr="00827A90">
        <w:rPr>
          <w:color w:val="000000"/>
          <w:spacing w:val="13"/>
        </w:rPr>
        <w:t>, 1 библиотека, 2 школы искусств.</w:t>
      </w:r>
    </w:p>
    <w:p w:rsidR="003A6C23" w:rsidRPr="00827A90" w:rsidRDefault="003A6C23" w:rsidP="003A6C23">
      <w:pPr>
        <w:shd w:val="clear" w:color="auto" w:fill="FFFFFF"/>
        <w:ind w:right="11" w:firstLine="539"/>
        <w:contextualSpacing/>
        <w:rPr>
          <w:color w:val="000000"/>
          <w:spacing w:val="3"/>
        </w:rPr>
      </w:pPr>
      <w:r w:rsidRPr="00827A90">
        <w:rPr>
          <w:color w:val="000000"/>
          <w:spacing w:val="8"/>
        </w:rPr>
        <w:t xml:space="preserve">Вся сеть учреждений культуры района </w:t>
      </w:r>
      <w:r w:rsidRPr="00827A90">
        <w:rPr>
          <w:b/>
          <w:color w:val="000000"/>
          <w:spacing w:val="8"/>
        </w:rPr>
        <w:t xml:space="preserve">(первый уровень) </w:t>
      </w:r>
      <w:r w:rsidRPr="00827A90">
        <w:rPr>
          <w:color w:val="000000"/>
          <w:spacing w:val="8"/>
        </w:rPr>
        <w:t>объединена в 13 интегрированных учреждений культуры - КИК (культурно-информационные комплексы)</w:t>
      </w:r>
      <w:r w:rsidRPr="00827A90">
        <w:rPr>
          <w:color w:val="000000"/>
          <w:spacing w:val="18"/>
        </w:rPr>
        <w:t xml:space="preserve">, которые </w:t>
      </w:r>
      <w:r w:rsidRPr="00827A90">
        <w:rPr>
          <w:color w:val="000000"/>
          <w:spacing w:val="17"/>
        </w:rPr>
        <w:t>объединяют клубные и библиотечные учреждения отдельно взятого  сельского поселения. С правом юридического лица – 100 %. Это:</w:t>
      </w:r>
      <w:r w:rsidRPr="00827A90">
        <w:rPr>
          <w:color w:val="000000"/>
        </w:rPr>
        <w:t xml:space="preserve"> </w:t>
      </w:r>
      <w:r w:rsidRPr="00827A90">
        <w:rPr>
          <w:color w:val="000000"/>
          <w:spacing w:val="3"/>
        </w:rPr>
        <w:t xml:space="preserve">Ангинский, Бутаковский, Бирюльский, Белоусовский, Больше-Тарельский, Верхоленский, Вершино-Тутурский, Залогский, Зареченский, </w:t>
      </w:r>
      <w:r w:rsidRPr="00827A90">
        <w:rPr>
          <w:color w:val="000000"/>
          <w:spacing w:val="4"/>
        </w:rPr>
        <w:t>Карлукский, Манзурский, Тимирязевский, Харбатовский.</w:t>
      </w:r>
    </w:p>
    <w:p w:rsidR="003A6C23" w:rsidRPr="00827A90" w:rsidRDefault="003A6C23" w:rsidP="003A6C23">
      <w:pPr>
        <w:shd w:val="clear" w:color="auto" w:fill="FFFFFF"/>
        <w:tabs>
          <w:tab w:val="left" w:pos="382"/>
        </w:tabs>
        <w:spacing w:before="7"/>
        <w:ind w:right="-850"/>
        <w:contextualSpacing/>
        <w:rPr>
          <w:color w:val="000000"/>
          <w:spacing w:val="3"/>
        </w:rPr>
      </w:pPr>
      <w:r w:rsidRPr="00827A90">
        <w:rPr>
          <w:color w:val="000000"/>
          <w:spacing w:val="3"/>
        </w:rPr>
        <w:tab/>
        <w:t xml:space="preserve">К вопросам местного значения муниципального района </w:t>
      </w:r>
      <w:r w:rsidRPr="00827A90">
        <w:rPr>
          <w:b/>
          <w:color w:val="000000"/>
          <w:spacing w:val="3"/>
        </w:rPr>
        <w:t>(второй уровень)</w:t>
      </w:r>
      <w:r w:rsidRPr="00827A90">
        <w:rPr>
          <w:color w:val="000000"/>
          <w:spacing w:val="3"/>
        </w:rPr>
        <w:t xml:space="preserve"> согласно ст. 15 ФЗ № 131 и дополнений ФЗ № 199 отнесены полномочия, которые реализуются через отдел культуры МО </w:t>
      </w:r>
      <w:r w:rsidRPr="00827A90">
        <w:rPr>
          <w:color w:val="000000"/>
          <w:spacing w:val="4"/>
        </w:rPr>
        <w:t>«Качугский район» и его структурные подразделения: Межпоселенческую центральную библиотеку (МЦБ)</w:t>
      </w:r>
      <w:r w:rsidRPr="00827A90">
        <w:rPr>
          <w:color w:val="000000"/>
          <w:spacing w:val="3"/>
        </w:rPr>
        <w:t>, Межпоселенческий центральный Дом культуры (МЦДК), Детскую музыкальную школу (ДМШ) и Детскую художественную школу (ДХШ)</w:t>
      </w:r>
    </w:p>
    <w:p w:rsidR="003A6C23" w:rsidRDefault="003A6C23" w:rsidP="003A6C23">
      <w:pPr>
        <w:spacing w:line="230" w:lineRule="auto"/>
        <w:jc w:val="both"/>
        <w:rPr>
          <w:i/>
        </w:rPr>
      </w:pPr>
      <w:r w:rsidRPr="00A50ABA">
        <w:rPr>
          <w:i/>
        </w:rPr>
        <w:t xml:space="preserve"> </w:t>
      </w:r>
    </w:p>
    <w:p w:rsidR="003A6C23" w:rsidRPr="006538DC" w:rsidRDefault="003A6C23" w:rsidP="003A6C23">
      <w:pPr>
        <w:spacing w:line="230" w:lineRule="auto"/>
        <w:jc w:val="both"/>
        <w:rPr>
          <w:b/>
        </w:rPr>
      </w:pPr>
      <w:r w:rsidRPr="006538DC">
        <w:rPr>
          <w:b/>
        </w:rPr>
        <w:t>Оптимизация учреждений культуры</w:t>
      </w:r>
    </w:p>
    <w:p w:rsidR="003A6C23" w:rsidRPr="006538DC" w:rsidRDefault="003A6C23" w:rsidP="003A6C23">
      <w:pPr>
        <w:spacing w:line="230" w:lineRule="auto"/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1579"/>
        <w:gridCol w:w="2139"/>
        <w:gridCol w:w="3402"/>
      </w:tblGrid>
      <w:tr w:rsidR="003A6C23" w:rsidRPr="00EB2B6C" w:rsidTr="00433DC8">
        <w:tc>
          <w:tcPr>
            <w:tcW w:w="2769" w:type="dxa"/>
          </w:tcPr>
          <w:p w:rsidR="003A6C23" w:rsidRPr="00BA15A3" w:rsidRDefault="003A6C23" w:rsidP="00433DC8">
            <w:pPr>
              <w:pStyle w:val="ac"/>
              <w:tabs>
                <w:tab w:val="left" w:pos="708"/>
              </w:tabs>
              <w:ind w:left="0"/>
              <w:jc w:val="center"/>
            </w:pPr>
            <w:r>
              <w:lastRenderedPageBreak/>
              <w:t>Объединение детской библиотеки с сельской библиотекой,  и выделение детского отдела</w:t>
            </w:r>
          </w:p>
        </w:tc>
        <w:tc>
          <w:tcPr>
            <w:tcW w:w="1579" w:type="dxa"/>
          </w:tcPr>
          <w:p w:rsidR="003A6C23" w:rsidRPr="00BA15A3" w:rsidRDefault="003A6C23" w:rsidP="00433DC8">
            <w:pPr>
              <w:pStyle w:val="ac"/>
              <w:tabs>
                <w:tab w:val="left" w:pos="708"/>
              </w:tabs>
              <w:ind w:left="0"/>
              <w:jc w:val="center"/>
            </w:pPr>
            <w:r>
              <w:t>с. Манзурка</w:t>
            </w:r>
          </w:p>
        </w:tc>
        <w:tc>
          <w:tcPr>
            <w:tcW w:w="2139" w:type="dxa"/>
          </w:tcPr>
          <w:p w:rsidR="003A6C23" w:rsidRDefault="003A6C23" w:rsidP="00433DC8">
            <w:pPr>
              <w:pStyle w:val="ac"/>
              <w:tabs>
                <w:tab w:val="left" w:pos="708"/>
              </w:tabs>
              <w:ind w:left="0"/>
              <w:jc w:val="center"/>
            </w:pPr>
            <w:r w:rsidRPr="00643ED6">
              <w:t>П</w:t>
            </w:r>
            <w:r>
              <w:t>о</w:t>
            </w:r>
            <w:r w:rsidRPr="00643ED6">
              <w:t xml:space="preserve">становление Главы Манзурского сельского поселения №  </w:t>
            </w:r>
            <w:r>
              <w:t>1\1</w:t>
            </w:r>
          </w:p>
          <w:p w:rsidR="003A6C23" w:rsidRPr="00643ED6" w:rsidRDefault="003A6C23" w:rsidP="00433DC8">
            <w:pPr>
              <w:pStyle w:val="ac"/>
              <w:tabs>
                <w:tab w:val="left" w:pos="708"/>
              </w:tabs>
              <w:ind w:left="0"/>
            </w:pPr>
            <w:r w:rsidRPr="00643ED6">
              <w:t xml:space="preserve">  от</w:t>
            </w:r>
            <w:r>
              <w:t xml:space="preserve"> 15.01.2014 г.</w:t>
            </w:r>
            <w:r w:rsidRPr="00643ED6">
              <w:t xml:space="preserve">  </w:t>
            </w:r>
          </w:p>
        </w:tc>
        <w:tc>
          <w:tcPr>
            <w:tcW w:w="3402" w:type="dxa"/>
          </w:tcPr>
          <w:p w:rsidR="003A6C23" w:rsidRPr="00643ED6" w:rsidRDefault="003A6C23" w:rsidP="00433DC8">
            <w:pPr>
              <w:pStyle w:val="ac"/>
              <w:tabs>
                <w:tab w:val="left" w:pos="708"/>
              </w:tabs>
              <w:ind w:left="0"/>
              <w:jc w:val="center"/>
            </w:pPr>
            <w:r w:rsidRPr="00643ED6">
              <w:t>Экономия финансовых средств на содержание отдельного здания, и  коммунальных услуг</w:t>
            </w:r>
          </w:p>
        </w:tc>
      </w:tr>
    </w:tbl>
    <w:p w:rsidR="003A6C23" w:rsidRPr="00BA15A3" w:rsidRDefault="003A6C23" w:rsidP="003A6C23">
      <w:pPr>
        <w:pStyle w:val="ac"/>
        <w:jc w:val="both"/>
        <w:rPr>
          <w:b/>
        </w:rPr>
      </w:pPr>
    </w:p>
    <w:p w:rsidR="003A6C23" w:rsidRPr="004753E8" w:rsidRDefault="003A6C23" w:rsidP="003A6C23">
      <w:pPr>
        <w:pStyle w:val="ac"/>
        <w:numPr>
          <w:ilvl w:val="0"/>
          <w:numId w:val="1"/>
        </w:numPr>
        <w:jc w:val="both"/>
        <w:rPr>
          <w:b/>
        </w:rPr>
      </w:pPr>
      <w:r w:rsidRPr="004753E8">
        <w:rPr>
          <w:b/>
        </w:rPr>
        <w:t>Сведения о типах учреждений в сфере культуры МО</w:t>
      </w:r>
    </w:p>
    <w:tbl>
      <w:tblPr>
        <w:tblpPr w:leftFromText="180" w:rightFromText="180" w:vertAnchor="text" w:horzAnchor="margin" w:tblpY="1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551"/>
        <w:gridCol w:w="1248"/>
        <w:gridCol w:w="992"/>
        <w:gridCol w:w="1134"/>
        <w:gridCol w:w="1276"/>
        <w:gridCol w:w="992"/>
        <w:gridCol w:w="992"/>
      </w:tblGrid>
      <w:tr w:rsidR="003A6C23" w:rsidRPr="00BA15A3" w:rsidTr="00433DC8">
        <w:trPr>
          <w:cantSplit/>
          <w:trHeight w:val="674"/>
        </w:trPr>
        <w:tc>
          <w:tcPr>
            <w:tcW w:w="562" w:type="dxa"/>
            <w:vMerge w:val="restart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№</w:t>
            </w:r>
          </w:p>
          <w:p w:rsidR="003A6C23" w:rsidRPr="00BA15A3" w:rsidRDefault="003A6C23" w:rsidP="00433DC8">
            <w:pPr>
              <w:jc w:val="center"/>
            </w:pPr>
            <w:r w:rsidRPr="00BA15A3">
              <w:t>п/п</w:t>
            </w:r>
          </w:p>
        </w:tc>
        <w:tc>
          <w:tcPr>
            <w:tcW w:w="2551" w:type="dxa"/>
            <w:vMerge w:val="restart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Вид учреждений</w:t>
            </w:r>
          </w:p>
        </w:tc>
        <w:tc>
          <w:tcPr>
            <w:tcW w:w="2240" w:type="dxa"/>
            <w:gridSpan w:val="2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Казенные</w:t>
            </w:r>
          </w:p>
          <w:p w:rsidR="003A6C23" w:rsidRPr="00BA15A3" w:rsidRDefault="003A6C23" w:rsidP="00433DC8">
            <w:pPr>
              <w:jc w:val="center"/>
            </w:pPr>
            <w:r w:rsidRPr="00BA15A3">
              <w:t>(ед.)</w:t>
            </w:r>
          </w:p>
        </w:tc>
        <w:tc>
          <w:tcPr>
            <w:tcW w:w="2410" w:type="dxa"/>
            <w:gridSpan w:val="2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Бюджетные</w:t>
            </w:r>
          </w:p>
          <w:p w:rsidR="003A6C23" w:rsidRPr="00BA15A3" w:rsidRDefault="003A6C23" w:rsidP="00433DC8">
            <w:pPr>
              <w:jc w:val="center"/>
            </w:pPr>
            <w:r w:rsidRPr="00BA15A3">
              <w:t>(ед.)</w:t>
            </w:r>
          </w:p>
        </w:tc>
        <w:tc>
          <w:tcPr>
            <w:tcW w:w="1984" w:type="dxa"/>
            <w:gridSpan w:val="2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Автономные</w:t>
            </w:r>
          </w:p>
          <w:p w:rsidR="003A6C23" w:rsidRPr="00BA15A3" w:rsidRDefault="003A6C23" w:rsidP="00433DC8">
            <w:pPr>
              <w:jc w:val="center"/>
            </w:pPr>
            <w:r w:rsidRPr="00BA15A3">
              <w:t>(ед.)</w:t>
            </w:r>
          </w:p>
        </w:tc>
      </w:tr>
      <w:tr w:rsidR="003A6C23" w:rsidRPr="00BA15A3" w:rsidTr="00433DC8">
        <w:trPr>
          <w:cantSplit/>
          <w:trHeight w:val="264"/>
        </w:trPr>
        <w:tc>
          <w:tcPr>
            <w:tcW w:w="562" w:type="dxa"/>
            <w:vMerge/>
            <w:vAlign w:val="center"/>
          </w:tcPr>
          <w:p w:rsidR="003A6C23" w:rsidRPr="00BA15A3" w:rsidRDefault="003A6C23" w:rsidP="00433DC8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A6C23" w:rsidRPr="00BA15A3" w:rsidRDefault="003A6C23" w:rsidP="00433DC8"/>
        </w:tc>
        <w:tc>
          <w:tcPr>
            <w:tcW w:w="1248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2013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2014</w:t>
            </w:r>
          </w:p>
        </w:tc>
        <w:tc>
          <w:tcPr>
            <w:tcW w:w="1134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2013</w:t>
            </w:r>
          </w:p>
        </w:tc>
        <w:tc>
          <w:tcPr>
            <w:tcW w:w="1276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2014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2013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2014</w:t>
            </w:r>
          </w:p>
        </w:tc>
      </w:tr>
      <w:tr w:rsidR="003A6C23" w:rsidRPr="00BA15A3" w:rsidTr="00433DC8">
        <w:trPr>
          <w:cantSplit/>
          <w:trHeight w:val="264"/>
        </w:trPr>
        <w:tc>
          <w:tcPr>
            <w:tcW w:w="562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1.</w:t>
            </w:r>
          </w:p>
        </w:tc>
        <w:tc>
          <w:tcPr>
            <w:tcW w:w="2551" w:type="dxa"/>
            <w:vAlign w:val="center"/>
          </w:tcPr>
          <w:p w:rsidR="003A6C23" w:rsidRPr="00BA15A3" w:rsidRDefault="003A6C23" w:rsidP="00433DC8">
            <w:r w:rsidRPr="00BA15A3">
              <w:t>Культурно-досуговые</w:t>
            </w:r>
          </w:p>
        </w:tc>
        <w:tc>
          <w:tcPr>
            <w:tcW w:w="1248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</w:tr>
      <w:tr w:rsidR="003A6C23" w:rsidRPr="00BA15A3" w:rsidTr="00433DC8">
        <w:trPr>
          <w:cantSplit/>
          <w:trHeight w:val="264"/>
        </w:trPr>
        <w:tc>
          <w:tcPr>
            <w:tcW w:w="562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2.</w:t>
            </w:r>
          </w:p>
        </w:tc>
        <w:tc>
          <w:tcPr>
            <w:tcW w:w="2551" w:type="dxa"/>
            <w:vAlign w:val="center"/>
          </w:tcPr>
          <w:p w:rsidR="003A6C23" w:rsidRPr="00BA15A3" w:rsidRDefault="003A6C23" w:rsidP="00433DC8">
            <w:r w:rsidRPr="00BA15A3">
              <w:t>Библиотеки</w:t>
            </w:r>
          </w:p>
        </w:tc>
        <w:tc>
          <w:tcPr>
            <w:tcW w:w="1248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</w:tr>
      <w:tr w:rsidR="003A6C23" w:rsidRPr="00BA15A3" w:rsidTr="00433DC8">
        <w:trPr>
          <w:cantSplit/>
          <w:trHeight w:val="264"/>
        </w:trPr>
        <w:tc>
          <w:tcPr>
            <w:tcW w:w="562" w:type="dxa"/>
            <w:vAlign w:val="center"/>
          </w:tcPr>
          <w:p w:rsidR="003A6C23" w:rsidRPr="00BA15A3" w:rsidRDefault="003A6C23" w:rsidP="00433DC8">
            <w:pPr>
              <w:jc w:val="center"/>
            </w:pPr>
            <w:r w:rsidRPr="00BA15A3">
              <w:t>4.</w:t>
            </w:r>
          </w:p>
        </w:tc>
        <w:tc>
          <w:tcPr>
            <w:tcW w:w="2551" w:type="dxa"/>
            <w:vAlign w:val="center"/>
          </w:tcPr>
          <w:p w:rsidR="003A6C23" w:rsidRPr="00BA15A3" w:rsidRDefault="003A6C23" w:rsidP="00433DC8">
            <w:r w:rsidRPr="00BA15A3">
              <w:t>Дополнительного образования детей</w:t>
            </w:r>
          </w:p>
        </w:tc>
        <w:tc>
          <w:tcPr>
            <w:tcW w:w="1248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</w:tr>
      <w:tr w:rsidR="003A6C23" w:rsidRPr="00BA15A3" w:rsidTr="00433DC8">
        <w:trPr>
          <w:cantSplit/>
          <w:trHeight w:val="264"/>
        </w:trPr>
        <w:tc>
          <w:tcPr>
            <w:tcW w:w="562" w:type="dxa"/>
            <w:vAlign w:val="center"/>
          </w:tcPr>
          <w:p w:rsidR="003A6C23" w:rsidRPr="00BA15A3" w:rsidRDefault="003A6C23" w:rsidP="00433DC8">
            <w:pPr>
              <w:jc w:val="center"/>
            </w:pPr>
          </w:p>
        </w:tc>
        <w:tc>
          <w:tcPr>
            <w:tcW w:w="2551" w:type="dxa"/>
            <w:vAlign w:val="center"/>
          </w:tcPr>
          <w:p w:rsidR="003A6C23" w:rsidRPr="00BA15A3" w:rsidRDefault="003A6C23" w:rsidP="00433DC8">
            <w:r w:rsidRPr="00BA15A3">
              <w:t>Всего</w:t>
            </w:r>
          </w:p>
        </w:tc>
        <w:tc>
          <w:tcPr>
            <w:tcW w:w="1248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3A6C23" w:rsidRPr="00BA15A3" w:rsidRDefault="003A6C23" w:rsidP="00433DC8">
            <w:pPr>
              <w:jc w:val="center"/>
            </w:pPr>
            <w:r>
              <w:t>-</w:t>
            </w:r>
          </w:p>
        </w:tc>
      </w:tr>
    </w:tbl>
    <w:p w:rsidR="003A6C23" w:rsidRPr="00BA15A3" w:rsidRDefault="003A6C23" w:rsidP="003A6C23">
      <w:pPr>
        <w:pStyle w:val="ac"/>
        <w:ind w:left="644"/>
        <w:jc w:val="both"/>
        <w:rPr>
          <w:b/>
        </w:rPr>
      </w:pPr>
    </w:p>
    <w:p w:rsidR="003A6C23" w:rsidRPr="00BA15A3" w:rsidRDefault="003A6C23" w:rsidP="003A6C23">
      <w:pPr>
        <w:jc w:val="both"/>
      </w:pPr>
    </w:p>
    <w:p w:rsidR="003A6C23" w:rsidRPr="004753E8" w:rsidRDefault="003A6C23" w:rsidP="003A6C23">
      <w:pPr>
        <w:pStyle w:val="ac"/>
        <w:numPr>
          <w:ilvl w:val="0"/>
          <w:numId w:val="1"/>
        </w:numPr>
        <w:shd w:val="clear" w:color="auto" w:fill="FFFFFF"/>
        <w:rPr>
          <w:b/>
          <w:color w:val="000000"/>
          <w:spacing w:val="-1"/>
        </w:rPr>
      </w:pPr>
      <w:r w:rsidRPr="004753E8">
        <w:rPr>
          <w:b/>
        </w:rPr>
        <w:t>Главные культурные события и акции 2014 г.</w:t>
      </w:r>
    </w:p>
    <w:p w:rsidR="003A6C23" w:rsidRDefault="003A6C23" w:rsidP="003A6C23">
      <w:pPr>
        <w:shd w:val="clear" w:color="auto" w:fill="FFFFFF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2014</w:t>
      </w:r>
      <w:r w:rsidRPr="0081133E">
        <w:rPr>
          <w:b/>
          <w:color w:val="000000"/>
          <w:spacing w:val="-1"/>
        </w:rPr>
        <w:t xml:space="preserve"> год объявлен в </w:t>
      </w:r>
      <w:r>
        <w:rPr>
          <w:b/>
          <w:color w:val="000000"/>
          <w:spacing w:val="-1"/>
        </w:rPr>
        <w:t>Российской Федерации Годом культуры</w:t>
      </w:r>
    </w:p>
    <w:p w:rsidR="003A6C23" w:rsidRDefault="003A6C23" w:rsidP="003A6C23">
      <w:pPr>
        <w:shd w:val="clear" w:color="auto" w:fill="FFFFFF"/>
        <w:rPr>
          <w:b/>
          <w:color w:val="000000"/>
          <w:spacing w:val="-1"/>
        </w:rPr>
      </w:pPr>
    </w:p>
    <w:p w:rsidR="003A6C23" w:rsidRPr="00BA15A3" w:rsidRDefault="003A6C23" w:rsidP="003A6C23">
      <w:pPr>
        <w:tabs>
          <w:tab w:val="left" w:pos="0"/>
          <w:tab w:val="left" w:pos="567"/>
        </w:tabs>
        <w:jc w:val="both"/>
      </w:pPr>
      <w:r>
        <w:tab/>
        <w:t>1. 31 января 2014 года в Центральном Доме культуры им. С. Рычковой грандиозным концертом, состоялось открытие Года культуры в Качугском районе.</w:t>
      </w:r>
    </w:p>
    <w:p w:rsidR="003A6C23" w:rsidRPr="007F19CF" w:rsidRDefault="003A6C23" w:rsidP="003A6C23">
      <w:pPr>
        <w:ind w:firstLine="708"/>
        <w:jc w:val="both"/>
        <w:rPr>
          <w:bCs/>
        </w:rPr>
      </w:pPr>
      <w:r>
        <w:rPr>
          <w:bCs/>
        </w:rPr>
        <w:t>2. Качугская Детская музыкальная школа и  Д</w:t>
      </w:r>
      <w:r w:rsidRPr="007F19CF">
        <w:rPr>
          <w:bCs/>
        </w:rPr>
        <w:t>етская художественная школа п. Качуг  22 марта приняли активное участие в Межрайонном фестивале-конкурсе  детского творчества «Первоцвет» в п. Жигалово (художники, музыканты). Конкурс был проведен для выявления и продвижения талантливых людей и творческой молодежи Прибайкалья. Юными дарованиями было получено 12 призовых мест.</w:t>
      </w:r>
    </w:p>
    <w:p w:rsidR="003A6C23" w:rsidRPr="007F19CF" w:rsidRDefault="003A6C23" w:rsidP="003A6C2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3. Впервые </w:t>
      </w:r>
      <w:r w:rsidRPr="007F19CF">
        <w:rPr>
          <w:color w:val="000000"/>
        </w:rPr>
        <w:t xml:space="preserve">2014 год объявлен в Качугском районе годом сибирской литературы. Центральной детской библиотекой 28 апреля 2014 года подведены итоги конкурса «Мы сибирской породы»  по книгам иркутских писателей. В районном конкурсе приняли участие 25 школьников. При подведении итогов учитывался возраст, поэтому итоги подведены по двум возрастным группам: младший школьный возраст,  средний и старший. Ребята читали и писали о книгах разных иркутских авторов. Это отзывы на книги М. Сергеева, Ю. И. Баранова, В. Г. Устинова, В. Г. Распутина, С. Бунтовской, С. Л. Волковой, С.К. Устинова, Г. Михасенко, А. Шастина и других писателей. Почти в каждом отзыве есть рисунки. </w:t>
      </w:r>
    </w:p>
    <w:p w:rsidR="003A6C23" w:rsidRPr="007F19CF" w:rsidRDefault="003A6C23" w:rsidP="003A6C23">
      <w:pPr>
        <w:ind w:firstLine="708"/>
        <w:jc w:val="both"/>
        <w:rPr>
          <w:color w:val="000000"/>
        </w:rPr>
      </w:pPr>
      <w:r>
        <w:rPr>
          <w:color w:val="000000"/>
        </w:rPr>
        <w:t>4. Впервые проведена б</w:t>
      </w:r>
      <w:r w:rsidRPr="007F19CF">
        <w:rPr>
          <w:color w:val="000000"/>
        </w:rPr>
        <w:t>иблиотечная акция «Литературная весна»</w:t>
      </w:r>
      <w:r>
        <w:rPr>
          <w:color w:val="000000"/>
        </w:rPr>
        <w:t xml:space="preserve">. Это </w:t>
      </w:r>
      <w:r w:rsidRPr="007F19CF">
        <w:rPr>
          <w:color w:val="000000"/>
        </w:rPr>
        <w:t xml:space="preserve"> мероприятия, проводимые с апреля по май, в рамках Года Иркутских писателей в библиотеках Качугского района для молодёжи. Цель акции – пробуждение у молодёжи интереса к творчеству сибирских </w:t>
      </w:r>
      <w:r w:rsidRPr="007F19CF">
        <w:rPr>
          <w:color w:val="000000"/>
        </w:rPr>
        <w:lastRenderedPageBreak/>
        <w:t xml:space="preserve">писателей, приобщение к духовным ценностям человеческой жизни и культуры на примере художественной литературы. </w:t>
      </w:r>
    </w:p>
    <w:p w:rsidR="003A6C23" w:rsidRPr="00F17500" w:rsidRDefault="003A6C23" w:rsidP="003A6C23">
      <w:pPr>
        <w:tabs>
          <w:tab w:val="left" w:pos="360"/>
        </w:tabs>
        <w:jc w:val="both"/>
        <w:rPr>
          <w:rFonts w:eastAsiaTheme="minorHAnsi"/>
          <w:lang w:eastAsia="en-US"/>
        </w:rPr>
      </w:pPr>
      <w:r>
        <w:rPr>
          <w:color w:val="000000"/>
        </w:rPr>
        <w:tab/>
        <w:t xml:space="preserve">6. </w:t>
      </w:r>
      <w:r>
        <w:rPr>
          <w:bCs/>
          <w:iCs/>
          <w:color w:val="000000"/>
        </w:rPr>
        <w:tab/>
      </w:r>
      <w:r>
        <w:rPr>
          <w:rFonts w:eastAsiaTheme="minorHAnsi"/>
          <w:lang w:eastAsia="en-US"/>
        </w:rPr>
        <w:t xml:space="preserve">В </w:t>
      </w:r>
      <w:r w:rsidRPr="009E7D2A">
        <w:rPr>
          <w:rFonts w:eastAsiaTheme="minorHAnsi"/>
          <w:lang w:eastAsia="en-US"/>
        </w:rPr>
        <w:t xml:space="preserve"> «Межпоселенческом центральном Д</w:t>
      </w:r>
      <w:r>
        <w:rPr>
          <w:rFonts w:eastAsiaTheme="minorHAnsi"/>
          <w:lang w:eastAsia="en-US"/>
        </w:rPr>
        <w:t xml:space="preserve">оме культуры им. С. Рычковой» п. Качуг </w:t>
      </w:r>
      <w:r w:rsidRPr="009E7D2A">
        <w:rPr>
          <w:rFonts w:eastAsiaTheme="minorHAnsi"/>
          <w:lang w:eastAsia="en-US"/>
        </w:rPr>
        <w:t xml:space="preserve">5 мая </w:t>
      </w:r>
      <w:r w:rsidRPr="009E7D2A">
        <w:rPr>
          <w:rFonts w:eastAsia="Calibri"/>
          <w:lang w:eastAsia="en-US"/>
        </w:rPr>
        <w:t>традиционно</w:t>
      </w:r>
      <w:r w:rsidRPr="009E7D2A">
        <w:rPr>
          <w:rFonts w:eastAsiaTheme="minorHAnsi"/>
          <w:lang w:eastAsia="en-US"/>
        </w:rPr>
        <w:t xml:space="preserve"> прошёл заключительный Гала-концерт районного фестиваля самодеятельного народного творчества «Приленские родники», </w:t>
      </w:r>
      <w:r w:rsidRPr="009E7D2A">
        <w:rPr>
          <w:rFonts w:eastAsia="Calibri"/>
          <w:lang w:eastAsia="en-US"/>
        </w:rPr>
        <w:t xml:space="preserve">посвященный Году </w:t>
      </w:r>
      <w:r w:rsidRPr="009E7D2A">
        <w:rPr>
          <w:rFonts w:eastAsiaTheme="minorHAnsi"/>
          <w:lang w:eastAsia="en-US"/>
        </w:rPr>
        <w:t>культуры</w:t>
      </w:r>
      <w:r w:rsidRPr="009E7D2A">
        <w:rPr>
          <w:rFonts w:eastAsia="Calibri"/>
          <w:lang w:eastAsia="en-US"/>
        </w:rPr>
        <w:t xml:space="preserve"> и 6</w:t>
      </w:r>
      <w:r w:rsidRPr="009E7D2A">
        <w:rPr>
          <w:rFonts w:eastAsiaTheme="minorHAnsi"/>
          <w:lang w:eastAsia="en-US"/>
        </w:rPr>
        <w:t>9</w:t>
      </w:r>
      <w:r w:rsidRPr="009E7D2A">
        <w:rPr>
          <w:rFonts w:eastAsia="Calibri"/>
          <w:lang w:eastAsia="en-US"/>
        </w:rPr>
        <w:t xml:space="preserve"> – ой годовщине Великой Победы. </w:t>
      </w:r>
      <w:r w:rsidRPr="009E7D2A">
        <w:rPr>
          <w:rFonts w:eastAsiaTheme="minorHAnsi"/>
          <w:lang w:eastAsia="en-US"/>
        </w:rPr>
        <w:t xml:space="preserve">Цель </w:t>
      </w:r>
      <w:r>
        <w:rPr>
          <w:rFonts w:eastAsiaTheme="minorHAnsi"/>
          <w:lang w:eastAsia="en-US"/>
        </w:rPr>
        <w:t>–</w:t>
      </w:r>
      <w:r w:rsidRPr="009E7D2A">
        <w:rPr>
          <w:rFonts w:eastAsiaTheme="minorHAnsi"/>
          <w:lang w:eastAsia="en-US"/>
        </w:rPr>
        <w:t xml:space="preserve"> сохранение и выявление творческого потенциала жителей Приленья, вовлечение жителей в активную, творческую деятельность домов культуры и клубов. </w:t>
      </w:r>
      <w:r w:rsidRPr="009E7D2A">
        <w:rPr>
          <w:color w:val="000000"/>
        </w:rPr>
        <w:t xml:space="preserve">Таланты со всего Качугского района слетелись в Центральный Дом культуры. Все проходило в дружеской и веселой обстановке под названием </w:t>
      </w:r>
      <w:r>
        <w:rPr>
          <w:color w:val="000000"/>
        </w:rPr>
        <w:t>«</w:t>
      </w:r>
      <w:r w:rsidRPr="009E7D2A">
        <w:rPr>
          <w:color w:val="000000"/>
        </w:rPr>
        <w:t>Этой ярмарки краски</w:t>
      </w:r>
      <w:r>
        <w:rPr>
          <w:color w:val="000000"/>
        </w:rPr>
        <w:t>»</w:t>
      </w:r>
      <w:r w:rsidRPr="009E7D2A">
        <w:rPr>
          <w:color w:val="000000"/>
        </w:rPr>
        <w:t>! На концерт были приглашены ветераны и дети войны, труженики тыла, ветераны культуры,</w:t>
      </w:r>
      <w:r w:rsidRPr="009E7D2A">
        <w:rPr>
          <w:rFonts w:eastAsia="Calibri"/>
          <w:lang w:eastAsia="en-US"/>
        </w:rPr>
        <w:t xml:space="preserve"> которым со сцены посвящались лучшие песни, танцы, театральные сцены, стихи.</w:t>
      </w:r>
    </w:p>
    <w:p w:rsidR="003A6C23" w:rsidRDefault="003A6C23" w:rsidP="003A6C23">
      <w:pPr>
        <w:tabs>
          <w:tab w:val="left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 w:rsidRPr="00ED2CAD">
        <w:rPr>
          <w:color w:val="000000"/>
        </w:rPr>
        <w:t>В рамках губернаторского проекта «Деятели культуры и искусства – жителям Иркутской области» с 20 по 22 мая 2014 года прошёл очередной старт по Качугскому району «Рейс особого назначения», который познакомил качугцев, харбатовцев, ангинцев и манзурцев с творчеством писателя, режиссёра и актёра В.М. Шукшина. В программе: «Шукшинские чтения в Приангарье», посвященные 85-летию со дня рождения писателя, актера и режиссера Василия Шукшина, который не только вышел из народа, а остался в нём навсегда. Для зрителей была показана презентация о жизни и творчестве В.М. Шукшина, на фоне которой прозвучало выступление члена Иркутского регионального отделения общероссийской общественной организации «Союз писателей России» А.Г. Байбородина</w:t>
      </w:r>
      <w:r>
        <w:rPr>
          <w:color w:val="000000"/>
        </w:rPr>
        <w:t>.</w:t>
      </w:r>
    </w:p>
    <w:p w:rsidR="003A6C23" w:rsidRPr="00424118" w:rsidRDefault="003A6C23" w:rsidP="003A6C23">
      <w:pPr>
        <w:ind w:firstLine="708"/>
        <w:jc w:val="both"/>
        <w:rPr>
          <w:rFonts w:eastAsiaTheme="minorHAnsi"/>
          <w:lang w:eastAsia="en-US"/>
        </w:rPr>
      </w:pPr>
      <w:r>
        <w:rPr>
          <w:bCs/>
          <w:lang w:eastAsia="en-US" w:bidi="en-US"/>
        </w:rPr>
        <w:t>8. Впервые в</w:t>
      </w:r>
      <w:r w:rsidRPr="00424118">
        <w:rPr>
          <w:bCs/>
          <w:lang w:val="en-US" w:eastAsia="en-US" w:bidi="en-US"/>
        </w:rPr>
        <w:t> </w:t>
      </w:r>
      <w:r w:rsidRPr="00424118">
        <w:rPr>
          <w:bCs/>
          <w:lang w:eastAsia="en-US" w:bidi="en-US"/>
        </w:rPr>
        <w:t xml:space="preserve">День славянской письменности 24 мая 2014 года в 17.00 </w:t>
      </w:r>
      <w:r>
        <w:rPr>
          <w:rFonts w:eastAsiaTheme="minorHAnsi"/>
          <w:lang w:eastAsia="en-US"/>
        </w:rPr>
        <w:t xml:space="preserve">на центральной площади </w:t>
      </w:r>
      <w:r w:rsidRPr="00424118">
        <w:rPr>
          <w:rFonts w:eastAsiaTheme="minorHAnsi"/>
          <w:lang w:eastAsia="en-US"/>
        </w:rPr>
        <w:t>п. Качуг прошла Всероссийская акция «День единого хорового пения».  На центральной площади выступили</w:t>
      </w:r>
      <w:r w:rsidRPr="00424118">
        <w:rPr>
          <w:color w:val="000000"/>
          <w:spacing w:val="2"/>
          <w:lang w:eastAsia="en-US"/>
        </w:rPr>
        <w:t xml:space="preserve"> ведущие вокальные ансамб</w:t>
      </w:r>
      <w:r w:rsidRPr="00424118">
        <w:rPr>
          <w:color w:val="000000"/>
          <w:spacing w:val="2"/>
          <w:lang w:eastAsia="en-US"/>
        </w:rPr>
        <w:softHyphen/>
      </w:r>
      <w:r w:rsidRPr="00424118">
        <w:rPr>
          <w:color w:val="000000"/>
          <w:spacing w:val="-2"/>
          <w:lang w:eastAsia="en-US"/>
        </w:rPr>
        <w:t xml:space="preserve">ли «Межпоселенческого центрального дома культуры им. С. Рычковой», </w:t>
      </w:r>
      <w:r>
        <w:rPr>
          <w:color w:val="000000"/>
          <w:spacing w:val="-2"/>
          <w:lang w:eastAsia="en-US"/>
        </w:rPr>
        <w:t xml:space="preserve">детский хор </w:t>
      </w:r>
      <w:r w:rsidRPr="00424118">
        <w:rPr>
          <w:color w:val="000000"/>
          <w:spacing w:val="-2"/>
          <w:lang w:eastAsia="en-US"/>
        </w:rPr>
        <w:t xml:space="preserve"> Качугской </w:t>
      </w:r>
      <w:r w:rsidRPr="00424118">
        <w:rPr>
          <w:color w:val="000000"/>
          <w:spacing w:val="-3"/>
          <w:lang w:eastAsia="en-US"/>
        </w:rPr>
        <w:t>музыкальной школы и воспи</w:t>
      </w:r>
      <w:r w:rsidRPr="00424118">
        <w:rPr>
          <w:color w:val="000000"/>
          <w:spacing w:val="-3"/>
          <w:lang w:eastAsia="en-US"/>
        </w:rPr>
        <w:softHyphen/>
      </w:r>
      <w:r w:rsidRPr="00424118">
        <w:rPr>
          <w:color w:val="000000"/>
          <w:spacing w:val="-1"/>
          <w:lang w:eastAsia="en-US"/>
        </w:rPr>
        <w:t xml:space="preserve">танники детского сада «Радуга». </w:t>
      </w:r>
      <w:r>
        <w:rPr>
          <w:color w:val="000000"/>
          <w:spacing w:val="-1"/>
          <w:lang w:eastAsia="en-US"/>
        </w:rPr>
        <w:t>З</w:t>
      </w:r>
      <w:r w:rsidRPr="00424118">
        <w:rPr>
          <w:color w:val="000000"/>
          <w:spacing w:val="-3"/>
          <w:lang w:eastAsia="en-US"/>
        </w:rPr>
        <w:t>рители полу</w:t>
      </w:r>
      <w:r w:rsidRPr="00424118">
        <w:rPr>
          <w:color w:val="000000"/>
          <w:spacing w:val="-3"/>
          <w:lang w:eastAsia="en-US"/>
        </w:rPr>
        <w:softHyphen/>
      </w:r>
      <w:r w:rsidRPr="00424118">
        <w:rPr>
          <w:color w:val="000000"/>
          <w:spacing w:val="-2"/>
          <w:lang w:eastAsia="en-US"/>
        </w:rPr>
        <w:t>чи</w:t>
      </w:r>
      <w:r>
        <w:rPr>
          <w:color w:val="000000"/>
          <w:spacing w:val="-2"/>
          <w:lang w:eastAsia="en-US"/>
        </w:rPr>
        <w:t>ли</w:t>
      </w:r>
      <w:r w:rsidRPr="00424118">
        <w:rPr>
          <w:color w:val="000000"/>
          <w:spacing w:val="-2"/>
          <w:lang w:eastAsia="en-US"/>
        </w:rPr>
        <w:t xml:space="preserve"> свой заряд бодрости и </w:t>
      </w:r>
      <w:r w:rsidRPr="00424118">
        <w:rPr>
          <w:color w:val="000000"/>
          <w:spacing w:val="3"/>
          <w:lang w:eastAsia="en-US"/>
        </w:rPr>
        <w:t>положительны</w:t>
      </w:r>
      <w:r>
        <w:rPr>
          <w:color w:val="000000"/>
          <w:spacing w:val="3"/>
          <w:lang w:eastAsia="en-US"/>
        </w:rPr>
        <w:t>е</w:t>
      </w:r>
      <w:r w:rsidRPr="00424118">
        <w:rPr>
          <w:color w:val="000000"/>
          <w:spacing w:val="3"/>
          <w:lang w:eastAsia="en-US"/>
        </w:rPr>
        <w:t xml:space="preserve"> эмоци</w:t>
      </w:r>
      <w:r>
        <w:rPr>
          <w:color w:val="000000"/>
          <w:spacing w:val="3"/>
          <w:lang w:eastAsia="en-US"/>
        </w:rPr>
        <w:t>и</w:t>
      </w:r>
      <w:r w:rsidRPr="00424118">
        <w:rPr>
          <w:color w:val="000000"/>
          <w:spacing w:val="3"/>
          <w:lang w:eastAsia="en-US"/>
        </w:rPr>
        <w:t>.</w:t>
      </w:r>
      <w:r w:rsidRPr="00424118">
        <w:rPr>
          <w:rFonts w:eastAsiaTheme="minorHAnsi"/>
          <w:lang w:eastAsia="en-US"/>
        </w:rPr>
        <w:t xml:space="preserve"> Завершилась акция совместной песней «С чего начинается Родина» и «Песней о Качуге». </w:t>
      </w:r>
    </w:p>
    <w:p w:rsidR="003A6C23" w:rsidRPr="00FF4893" w:rsidRDefault="003A6C23" w:rsidP="003A6C23">
      <w:pPr>
        <w:tabs>
          <w:tab w:val="left" w:pos="0"/>
          <w:tab w:val="left" w:pos="567"/>
        </w:tabs>
        <w:jc w:val="both"/>
      </w:pPr>
      <w:r>
        <w:rPr>
          <w:color w:val="000000"/>
        </w:rPr>
        <w:tab/>
        <w:t xml:space="preserve">9. </w:t>
      </w:r>
      <w:r>
        <w:t xml:space="preserve"> </w:t>
      </w:r>
      <w:r w:rsidRPr="00424118">
        <w:rPr>
          <w:rFonts w:eastAsiaTheme="minorHAnsi"/>
          <w:lang w:eastAsia="en-US"/>
        </w:rPr>
        <w:t>С 23 по 24 мая 2014 года в Иркутской области состоялась научно-практическая конференция «Святитель Иннокентий (Вениаминов) – миссионер, исследователь, просветитель», на которой присутствовала и делегация Качугского района, в составе которой преимущес</w:t>
      </w:r>
      <w:r>
        <w:rPr>
          <w:rFonts w:eastAsiaTheme="minorHAnsi"/>
          <w:lang w:eastAsia="en-US"/>
        </w:rPr>
        <w:t>твенно были работники библиотек</w:t>
      </w:r>
      <w:r w:rsidRPr="00424118">
        <w:rPr>
          <w:rFonts w:eastAsiaTheme="minorHAnsi"/>
          <w:lang w:eastAsia="en-US"/>
        </w:rPr>
        <w:t xml:space="preserve">. На протяжении всего дня участники конференции слушали доклады, связанные с жизнью и деятельностью нашего святого земляка, лингвиста, исследователя, государственного деятеля. </w:t>
      </w:r>
    </w:p>
    <w:p w:rsidR="003A6C23" w:rsidRDefault="003A6C23" w:rsidP="003A6C23">
      <w:pPr>
        <w:ind w:firstLine="708"/>
        <w:jc w:val="both"/>
        <w:rPr>
          <w:color w:val="000000"/>
          <w:spacing w:val="-5"/>
          <w:lang w:eastAsia="en-US"/>
        </w:rPr>
      </w:pPr>
      <w:r w:rsidRPr="00424118">
        <w:rPr>
          <w:rFonts w:eastAsiaTheme="minorHAnsi"/>
          <w:lang w:eastAsia="en-US"/>
        </w:rPr>
        <w:t>Второй день масштабного мероприятия всероссийского уровня состоялся на родине святителя Иннокентия.</w:t>
      </w:r>
      <w:r>
        <w:rPr>
          <w:rFonts w:eastAsiaTheme="minorHAnsi"/>
          <w:lang w:eastAsia="en-US"/>
        </w:rPr>
        <w:t xml:space="preserve"> Р</w:t>
      </w:r>
      <w:r w:rsidRPr="00424118">
        <w:rPr>
          <w:rFonts w:eastAsiaTheme="minorHAnsi"/>
          <w:lang w:eastAsia="en-US"/>
        </w:rPr>
        <w:t xml:space="preserve">аботники культуры, мэр района П.И. Козлов встречали гостей по традиции с хлебом-солью у Хромовского ручья. Экскурсия в доме-музее Святителя Иннокентия, молебен в строящемся Свято-Иннокентьевском храме, </w:t>
      </w:r>
      <w:r w:rsidRPr="00424118">
        <w:rPr>
          <w:color w:val="000000"/>
          <w:spacing w:val="-3"/>
          <w:lang w:eastAsia="en-US"/>
        </w:rPr>
        <w:t xml:space="preserve">посещение места, где ранее </w:t>
      </w:r>
      <w:r w:rsidRPr="00424118">
        <w:rPr>
          <w:color w:val="000000"/>
          <w:spacing w:val="-2"/>
          <w:lang w:eastAsia="en-US"/>
        </w:rPr>
        <w:t xml:space="preserve">располагалась Ильинская церковь, </w:t>
      </w:r>
      <w:r w:rsidRPr="00424118">
        <w:rPr>
          <w:color w:val="000000"/>
          <w:spacing w:val="-3"/>
          <w:lang w:eastAsia="en-US"/>
        </w:rPr>
        <w:t xml:space="preserve">завершились вручением памятных </w:t>
      </w:r>
      <w:r w:rsidRPr="00424118">
        <w:rPr>
          <w:color w:val="000000"/>
          <w:spacing w:val="1"/>
          <w:lang w:eastAsia="en-US"/>
        </w:rPr>
        <w:t xml:space="preserve">сувениров от мэра района П.И. </w:t>
      </w:r>
      <w:r w:rsidRPr="00424118">
        <w:rPr>
          <w:color w:val="000000"/>
          <w:spacing w:val="-1"/>
          <w:lang w:eastAsia="en-US"/>
        </w:rPr>
        <w:t>Козлова</w:t>
      </w:r>
      <w:r>
        <w:rPr>
          <w:color w:val="000000"/>
          <w:spacing w:val="-1"/>
          <w:lang w:eastAsia="en-US"/>
        </w:rPr>
        <w:t>.</w:t>
      </w:r>
      <w:r w:rsidRPr="00424118">
        <w:rPr>
          <w:color w:val="000000"/>
          <w:spacing w:val="-1"/>
          <w:lang w:eastAsia="en-US"/>
        </w:rPr>
        <w:t xml:space="preserve"> </w:t>
      </w:r>
    </w:p>
    <w:p w:rsidR="003A6C23" w:rsidRPr="00F67F44" w:rsidRDefault="003A6C23" w:rsidP="003A6C23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10. Впервые в </w:t>
      </w:r>
      <w:r w:rsidRPr="00F67F44">
        <w:rPr>
          <w:color w:val="000000"/>
        </w:rPr>
        <w:t xml:space="preserve"> селе Анга Качугского района, которое является родиной православного святого Иннокентия (Вениаминова) 8 июня 2014 года состоялся Областной фестиваль «Троица». Рядом со строящимся храмом Святителя, где происходило празднование Святой Троицы, </w:t>
      </w:r>
      <w:r>
        <w:rPr>
          <w:color w:val="000000"/>
        </w:rPr>
        <w:t>получили крещение</w:t>
      </w:r>
      <w:r w:rsidRPr="00F67F44">
        <w:rPr>
          <w:color w:val="000000"/>
        </w:rPr>
        <w:t xml:space="preserve"> за день более 200 человек.</w:t>
      </w:r>
    </w:p>
    <w:p w:rsidR="003A6C23" w:rsidRDefault="003A6C23" w:rsidP="003A6C23">
      <w:pPr>
        <w:shd w:val="clear" w:color="auto" w:fill="FFFFFF"/>
        <w:ind w:firstLine="708"/>
        <w:jc w:val="both"/>
        <w:rPr>
          <w:color w:val="000000"/>
        </w:rPr>
      </w:pPr>
      <w:r w:rsidRPr="00F67F44">
        <w:rPr>
          <w:color w:val="000000"/>
        </w:rPr>
        <w:lastRenderedPageBreak/>
        <w:t>На праздник Троицы приехал губернатор Иркутской области Сергей Ерощенко, который всех поздравил с праздником и отметил, что храм – это часть культурно-просветительского центра имени святителя Иннокентия Вениаминова, его строительство планируют завершить к 220-летиию со дня рождения канонизированного святого, к 2017 году. Праздничную службу вел архиепископ Иркутский и Ангарский Вадим.</w:t>
      </w:r>
      <w:r>
        <w:rPr>
          <w:color w:val="000000"/>
        </w:rPr>
        <w:t xml:space="preserve"> </w:t>
      </w:r>
    </w:p>
    <w:p w:rsidR="003A6C23" w:rsidRPr="00F05DAD" w:rsidRDefault="003A6C23" w:rsidP="003A6C23">
      <w:pPr>
        <w:shd w:val="clear" w:color="auto" w:fill="FFFFFF"/>
        <w:ind w:firstLine="708"/>
        <w:jc w:val="both"/>
        <w:rPr>
          <w:color w:val="000000"/>
        </w:rPr>
      </w:pPr>
      <w:r w:rsidRPr="00F67F44">
        <w:rPr>
          <w:rFonts w:eastAsiaTheme="minorHAnsi"/>
          <w:lang w:eastAsia="en-US"/>
        </w:rPr>
        <w:t xml:space="preserve">Здесь собрались жители не только сёл и деревень </w:t>
      </w:r>
      <w:r>
        <w:rPr>
          <w:rFonts w:eastAsiaTheme="minorHAnsi"/>
          <w:lang w:eastAsia="en-US"/>
        </w:rPr>
        <w:t>Качугского</w:t>
      </w:r>
      <w:r w:rsidRPr="00F67F44">
        <w:rPr>
          <w:rFonts w:eastAsiaTheme="minorHAnsi"/>
          <w:lang w:eastAsia="en-US"/>
        </w:rPr>
        <w:t xml:space="preserve"> района, приехали гости из других районов нашей Иркутской области.</w:t>
      </w:r>
      <w:r w:rsidRPr="00F67F44">
        <w:rPr>
          <w:rFonts w:eastAsiaTheme="minorHAnsi"/>
          <w:lang w:eastAsia="en-US"/>
        </w:rPr>
        <w:br/>
        <w:t>Это была настоящая ярмарка кулинарных, музыкальных и рукодельных талантов жителей области. Троицу в с. Анга праздновали до самой ночи. Вечер завершился дискотекой и праздничным фейерверком. Праздник удался на славу.</w:t>
      </w:r>
    </w:p>
    <w:p w:rsidR="003A6C23" w:rsidRPr="00F05DAD" w:rsidRDefault="003A6C23" w:rsidP="003A6C23">
      <w:pPr>
        <w:tabs>
          <w:tab w:val="left" w:pos="0"/>
          <w:tab w:val="left" w:pos="567"/>
        </w:tabs>
        <w:jc w:val="both"/>
        <w:rPr>
          <w:color w:val="000000"/>
        </w:rPr>
      </w:pPr>
      <w:r>
        <w:tab/>
        <w:t xml:space="preserve">11. Впервые </w:t>
      </w:r>
      <w:r w:rsidRPr="00FD4482">
        <w:rPr>
          <w:color w:val="000000"/>
        </w:rPr>
        <w:t xml:space="preserve">4 июля 2014г. состоялся районный выездной спортивно-творческий фестиваль работников культуры Качугского района </w:t>
      </w:r>
      <w:r>
        <w:rPr>
          <w:color w:val="000000"/>
        </w:rPr>
        <w:t>«</w:t>
      </w:r>
      <w:r w:rsidRPr="00FD4482">
        <w:rPr>
          <w:color w:val="000000"/>
        </w:rPr>
        <w:t xml:space="preserve">Большой Сибири </w:t>
      </w:r>
      <w:r>
        <w:rPr>
          <w:color w:val="000000"/>
        </w:rPr>
        <w:t xml:space="preserve">– </w:t>
      </w:r>
      <w:r w:rsidRPr="00FD4482">
        <w:rPr>
          <w:color w:val="000000"/>
        </w:rPr>
        <w:t>малый уголок</w:t>
      </w:r>
      <w:r>
        <w:rPr>
          <w:color w:val="000000"/>
        </w:rPr>
        <w:t>»</w:t>
      </w:r>
      <w:r w:rsidRPr="00FD4482">
        <w:rPr>
          <w:color w:val="000000"/>
        </w:rPr>
        <w:t>, который прошел на живописном берегу реки Куленга Белоусовского сельского поселения. Торжественное открытие фестиваля началось с поднятия флага под гимн работников культуры</w:t>
      </w:r>
      <w:r>
        <w:rPr>
          <w:color w:val="000000"/>
        </w:rPr>
        <w:t>.</w:t>
      </w:r>
    </w:p>
    <w:p w:rsidR="003A6C23" w:rsidRDefault="003A6C23" w:rsidP="003A6C23">
      <w:pPr>
        <w:tabs>
          <w:tab w:val="left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12. Впервые </w:t>
      </w:r>
      <w:r w:rsidRPr="00F129AE">
        <w:rPr>
          <w:color w:val="000000"/>
        </w:rPr>
        <w:t>8 июля в п. Качуг состоялось праздничное мероприятие, посвященное Всероссийскому Дню семьи, любви и верности (День святых Петра и Февронии) под символичным названием «Все начинается с любви…». Этот замечательный исконно русский праздник стал прекрасным поводом для чествования молодых мам, многодетных семей, а также семейных пар, отмечающих в 2014 году свои юбилеи, начиная от 25 до 55 лет совместной жизни. Памятные подарки, бурные аплодисменты земляков и, конечно, музыкальные поздравления любимых коллективов художественной самодеятельности и лучших солистов п. Качуг создали удивительно доброе настроение приглашенным гостям и всем зрителям.</w:t>
      </w:r>
    </w:p>
    <w:p w:rsidR="003A6C23" w:rsidRDefault="003A6C23" w:rsidP="003A6C23">
      <w:pPr>
        <w:tabs>
          <w:tab w:val="left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13. </w:t>
      </w:r>
      <w:r w:rsidRPr="008E20E7">
        <w:rPr>
          <w:color w:val="000000"/>
        </w:rPr>
        <w:t>8</w:t>
      </w:r>
      <w:r>
        <w:rPr>
          <w:color w:val="000000"/>
        </w:rPr>
        <w:t xml:space="preserve"> августа </w:t>
      </w:r>
      <w:r w:rsidRPr="008E20E7">
        <w:rPr>
          <w:color w:val="000000"/>
        </w:rPr>
        <w:t xml:space="preserve">в Этнографическом музее Тальцы состоялся </w:t>
      </w:r>
      <w:r>
        <w:rPr>
          <w:color w:val="000000"/>
        </w:rPr>
        <w:t xml:space="preserve">1-й </w:t>
      </w:r>
      <w:r w:rsidRPr="008E20E7">
        <w:rPr>
          <w:color w:val="000000"/>
        </w:rPr>
        <w:t xml:space="preserve">фестиваль </w:t>
      </w:r>
      <w:r>
        <w:rPr>
          <w:color w:val="000000"/>
        </w:rPr>
        <w:t xml:space="preserve">коренных </w:t>
      </w:r>
      <w:r w:rsidRPr="008E20E7">
        <w:rPr>
          <w:color w:val="000000"/>
        </w:rPr>
        <w:t>малочисленных народов севера</w:t>
      </w:r>
      <w:r>
        <w:rPr>
          <w:color w:val="000000"/>
        </w:rPr>
        <w:t xml:space="preserve"> Иркутской области</w:t>
      </w:r>
      <w:r w:rsidRPr="008E20E7">
        <w:rPr>
          <w:color w:val="000000"/>
        </w:rPr>
        <w:t xml:space="preserve">. Качугский район представляла делегация эвенков из самой отдалённой деревни Вершина </w:t>
      </w:r>
      <w:r>
        <w:rPr>
          <w:color w:val="000000"/>
        </w:rPr>
        <w:t xml:space="preserve">– </w:t>
      </w:r>
      <w:r w:rsidRPr="008E20E7">
        <w:rPr>
          <w:color w:val="000000"/>
        </w:rPr>
        <w:t>Тутуры. Экспозиция нашей делегаци</w:t>
      </w:r>
      <w:r>
        <w:rPr>
          <w:color w:val="000000"/>
        </w:rPr>
        <w:t>и</w:t>
      </w:r>
      <w:r w:rsidRPr="008E20E7">
        <w:rPr>
          <w:color w:val="000000"/>
        </w:rPr>
        <w:t xml:space="preserve"> состояла из юрты и чучела медведя. Были приготовлены традиционные эвенкийские блюда</w:t>
      </w:r>
      <w:r>
        <w:rPr>
          <w:color w:val="000000"/>
        </w:rPr>
        <w:t>,</w:t>
      </w:r>
      <w:r w:rsidRPr="008E20E7">
        <w:rPr>
          <w:color w:val="000000"/>
        </w:rPr>
        <w:t xml:space="preserve"> которые смогли отведать все желающие. По итогам фестиваля наша делегация заняла почетное второе место. Чтобы поддержать нашу делегацию на фестиваль приехал вокальный ансамбль МЦДК </w:t>
      </w:r>
      <w:r>
        <w:rPr>
          <w:color w:val="000000"/>
        </w:rPr>
        <w:t>«</w:t>
      </w:r>
      <w:r w:rsidRPr="008E20E7">
        <w:rPr>
          <w:color w:val="000000"/>
        </w:rPr>
        <w:t>Бедовые ребята</w:t>
      </w:r>
      <w:r>
        <w:rPr>
          <w:color w:val="000000"/>
        </w:rPr>
        <w:t>».</w:t>
      </w:r>
    </w:p>
    <w:p w:rsidR="003A6C23" w:rsidRDefault="003A6C23" w:rsidP="003A6C23">
      <w:pPr>
        <w:tabs>
          <w:tab w:val="left" w:pos="0"/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 xml:space="preserve">14. </w:t>
      </w:r>
      <w:r w:rsidRPr="00B01006">
        <w:rPr>
          <w:color w:val="000000"/>
        </w:rPr>
        <w:t>22</w:t>
      </w:r>
      <w:r>
        <w:rPr>
          <w:color w:val="000000"/>
        </w:rPr>
        <w:t xml:space="preserve"> августа </w:t>
      </w:r>
      <w:r w:rsidRPr="00B01006">
        <w:rPr>
          <w:color w:val="000000"/>
        </w:rPr>
        <w:t>состоялся юбилей писателя, поэта и просто хорошего человека Александра Георгиевича Никифорова. Ему исполнилось 70 лет. По этому случаю виновник торжества собрал в зеркальном зале МЦДК друзей, родственников, коллег по перу и всех</w:t>
      </w:r>
      <w:r>
        <w:rPr>
          <w:color w:val="000000"/>
        </w:rPr>
        <w:t>,</w:t>
      </w:r>
      <w:r w:rsidRPr="00B01006">
        <w:rPr>
          <w:color w:val="000000"/>
        </w:rPr>
        <w:t xml:space="preserve"> кто помогал ему в его творческой деятельности. Организовал презентацию своих произведений</w:t>
      </w:r>
      <w:r>
        <w:rPr>
          <w:color w:val="000000"/>
        </w:rPr>
        <w:t>,</w:t>
      </w:r>
      <w:r w:rsidRPr="00B01006">
        <w:rPr>
          <w:color w:val="000000"/>
        </w:rPr>
        <w:t xml:space="preserve"> среди которых поэтические сборники: </w:t>
      </w:r>
      <w:r>
        <w:rPr>
          <w:color w:val="000000"/>
        </w:rPr>
        <w:t>«</w:t>
      </w:r>
      <w:r w:rsidRPr="00B01006">
        <w:rPr>
          <w:color w:val="000000"/>
        </w:rPr>
        <w:t>Подснежные ягоды</w:t>
      </w:r>
      <w:r>
        <w:rPr>
          <w:color w:val="000000"/>
        </w:rPr>
        <w:t>»</w:t>
      </w:r>
      <w:r w:rsidRPr="00B01006">
        <w:rPr>
          <w:color w:val="000000"/>
        </w:rPr>
        <w:t xml:space="preserve">; </w:t>
      </w:r>
      <w:r>
        <w:rPr>
          <w:color w:val="000000"/>
        </w:rPr>
        <w:t>«</w:t>
      </w:r>
      <w:r w:rsidRPr="00B01006">
        <w:rPr>
          <w:color w:val="000000"/>
        </w:rPr>
        <w:t>Крылатый пахарь</w:t>
      </w:r>
      <w:r>
        <w:rPr>
          <w:color w:val="000000"/>
        </w:rPr>
        <w:t>»</w:t>
      </w:r>
      <w:r w:rsidRPr="00B01006">
        <w:rPr>
          <w:color w:val="000000"/>
        </w:rPr>
        <w:t xml:space="preserve">; </w:t>
      </w:r>
      <w:r>
        <w:rPr>
          <w:color w:val="000000"/>
        </w:rPr>
        <w:t>«</w:t>
      </w:r>
      <w:r w:rsidRPr="00B01006">
        <w:rPr>
          <w:color w:val="000000"/>
        </w:rPr>
        <w:t>Узник любви</w:t>
      </w:r>
      <w:r>
        <w:rPr>
          <w:color w:val="000000"/>
        </w:rPr>
        <w:t>»</w:t>
      </w:r>
      <w:r w:rsidRPr="00B01006">
        <w:rPr>
          <w:color w:val="000000"/>
        </w:rPr>
        <w:t xml:space="preserve">; </w:t>
      </w:r>
      <w:r>
        <w:rPr>
          <w:color w:val="000000"/>
        </w:rPr>
        <w:t>«</w:t>
      </w:r>
      <w:r w:rsidRPr="00B01006">
        <w:rPr>
          <w:color w:val="000000"/>
        </w:rPr>
        <w:t>Малая родина</w:t>
      </w:r>
      <w:r>
        <w:rPr>
          <w:color w:val="000000"/>
        </w:rPr>
        <w:t>»</w:t>
      </w:r>
      <w:r w:rsidRPr="00B01006">
        <w:rPr>
          <w:color w:val="000000"/>
        </w:rPr>
        <w:t xml:space="preserve"> а также краеведческий сборник </w:t>
      </w:r>
      <w:r>
        <w:rPr>
          <w:color w:val="000000"/>
        </w:rPr>
        <w:t>«</w:t>
      </w:r>
      <w:r w:rsidRPr="00B01006">
        <w:rPr>
          <w:color w:val="000000"/>
        </w:rPr>
        <w:t>Память Верхоленска</w:t>
      </w:r>
      <w:r>
        <w:rPr>
          <w:color w:val="000000"/>
        </w:rPr>
        <w:t>»</w:t>
      </w:r>
      <w:r w:rsidRPr="00B01006">
        <w:rPr>
          <w:color w:val="000000"/>
        </w:rPr>
        <w:t xml:space="preserve"> и сборник прозы </w:t>
      </w:r>
      <w:r>
        <w:rPr>
          <w:color w:val="000000"/>
        </w:rPr>
        <w:t>«</w:t>
      </w:r>
      <w:r w:rsidRPr="00B01006">
        <w:rPr>
          <w:color w:val="000000"/>
        </w:rPr>
        <w:t>Таёжный хлеб</w:t>
      </w:r>
      <w:r>
        <w:rPr>
          <w:color w:val="000000"/>
        </w:rPr>
        <w:t>»</w:t>
      </w:r>
      <w:r w:rsidRPr="00B01006">
        <w:rPr>
          <w:color w:val="000000"/>
        </w:rPr>
        <w:t>. Юбиляра поздравили и вручили подарки мэр района П.И. Козлов</w:t>
      </w:r>
      <w:r>
        <w:rPr>
          <w:color w:val="000000"/>
        </w:rPr>
        <w:t>.</w:t>
      </w:r>
    </w:p>
    <w:p w:rsidR="003A6C23" w:rsidRPr="00105F02" w:rsidRDefault="003A6C23" w:rsidP="003A6C23">
      <w:pPr>
        <w:ind w:firstLine="708"/>
        <w:jc w:val="both"/>
        <w:rPr>
          <w:color w:val="000000"/>
        </w:rPr>
      </w:pPr>
      <w:r>
        <w:rPr>
          <w:rStyle w:val="apple-style-span"/>
          <w:bCs/>
          <w:color w:val="000000"/>
        </w:rPr>
        <w:t xml:space="preserve">15. </w:t>
      </w:r>
      <w:r w:rsidRPr="009B7C39">
        <w:rPr>
          <w:rStyle w:val="apple-style-span"/>
          <w:bCs/>
          <w:color w:val="000000"/>
        </w:rPr>
        <w:t>6 сентября</w:t>
      </w:r>
      <w:r>
        <w:rPr>
          <w:rStyle w:val="apple-style-span"/>
          <w:b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 xml:space="preserve">в Центральном доме культуры </w:t>
      </w:r>
      <w:r w:rsidRPr="009B7C39">
        <w:rPr>
          <w:rStyle w:val="apple-style-span"/>
          <w:bCs/>
          <w:color w:val="000000"/>
        </w:rPr>
        <w:t>с</w:t>
      </w:r>
      <w:r w:rsidRPr="00105F02">
        <w:rPr>
          <w:rStyle w:val="apple-style-span"/>
          <w:color w:val="000000"/>
        </w:rPr>
        <w:t>остоял</w:t>
      </w:r>
      <w:r>
        <w:rPr>
          <w:rStyle w:val="apple-style-span"/>
          <w:color w:val="000000"/>
        </w:rPr>
        <w:t>ось выступление камерного хора Г</w:t>
      </w:r>
      <w:r w:rsidRPr="00105F02">
        <w:rPr>
          <w:rStyle w:val="apple-style-span"/>
          <w:color w:val="000000"/>
        </w:rPr>
        <w:t xml:space="preserve">убернаторского симфонического оркестра Иркутской </w:t>
      </w:r>
      <w:r>
        <w:rPr>
          <w:rStyle w:val="apple-style-span"/>
          <w:color w:val="000000"/>
        </w:rPr>
        <w:t>о</w:t>
      </w:r>
      <w:r w:rsidRPr="00105F02">
        <w:rPr>
          <w:rStyle w:val="apple-style-span"/>
          <w:color w:val="000000"/>
        </w:rPr>
        <w:t xml:space="preserve">бластной </w:t>
      </w:r>
      <w:r>
        <w:rPr>
          <w:rStyle w:val="apple-style-span"/>
          <w:color w:val="000000"/>
        </w:rPr>
        <w:t>ф</w:t>
      </w:r>
      <w:r w:rsidRPr="00105F02">
        <w:rPr>
          <w:rStyle w:val="apple-style-span"/>
          <w:color w:val="000000"/>
        </w:rPr>
        <w:t>илармони</w:t>
      </w:r>
      <w:r>
        <w:rPr>
          <w:rStyle w:val="apple-style-span"/>
          <w:color w:val="000000"/>
        </w:rPr>
        <w:t>и</w:t>
      </w:r>
      <w:r w:rsidRPr="00105F02">
        <w:rPr>
          <w:rStyle w:val="apple-style-span"/>
          <w:color w:val="000000"/>
        </w:rPr>
        <w:t>. В исполнении это хора прозвучали классические произведения русских композиторов. Зрители по достоинству оценили выступление профессиональных артистов.</w:t>
      </w:r>
    </w:p>
    <w:p w:rsidR="003A6C23" w:rsidRDefault="003A6C23" w:rsidP="003A6C23">
      <w:pPr>
        <w:ind w:firstLine="708"/>
        <w:jc w:val="both"/>
        <w:rPr>
          <w:rStyle w:val="apple-style-span"/>
          <w:color w:val="000000"/>
        </w:rPr>
      </w:pPr>
      <w:r>
        <w:rPr>
          <w:rStyle w:val="apple-style-span"/>
          <w:bCs/>
          <w:color w:val="000000"/>
        </w:rPr>
        <w:t xml:space="preserve">16. </w:t>
      </w:r>
      <w:r w:rsidRPr="00FB062F">
        <w:rPr>
          <w:rStyle w:val="apple-style-span"/>
          <w:bCs/>
          <w:color w:val="000000"/>
        </w:rPr>
        <w:t>С 15 по 17</w:t>
      </w:r>
      <w:r>
        <w:rPr>
          <w:rStyle w:val="apple-style-span"/>
          <w:bCs/>
          <w:color w:val="000000"/>
        </w:rPr>
        <w:t xml:space="preserve"> сентября</w:t>
      </w:r>
      <w:r w:rsidRPr="00105F02">
        <w:rPr>
          <w:rStyle w:val="apple-style-span"/>
          <w:b/>
          <w:bCs/>
          <w:color w:val="000000"/>
        </w:rPr>
        <w:t xml:space="preserve"> </w:t>
      </w:r>
      <w:r w:rsidRPr="00FB062F">
        <w:rPr>
          <w:rStyle w:val="apple-style-span"/>
          <w:bCs/>
          <w:color w:val="000000"/>
        </w:rPr>
        <w:t>в МЦДК</w:t>
      </w:r>
      <w:r>
        <w:rPr>
          <w:rStyle w:val="apple-style-span"/>
          <w:b/>
          <w:bCs/>
          <w:color w:val="000000"/>
        </w:rPr>
        <w:t xml:space="preserve"> </w:t>
      </w:r>
      <w:r w:rsidRPr="00FB062F">
        <w:rPr>
          <w:rStyle w:val="apple-style-span"/>
          <w:bCs/>
          <w:color w:val="000000"/>
        </w:rPr>
        <w:t>п</w:t>
      </w:r>
      <w:r w:rsidRPr="00105F02">
        <w:rPr>
          <w:rStyle w:val="apple-style-span"/>
          <w:color w:val="000000"/>
        </w:rPr>
        <w:t xml:space="preserve">рошла выставка людей с ограниченными возможностями </w:t>
      </w:r>
      <w:r>
        <w:rPr>
          <w:rStyle w:val="apple-style-span"/>
          <w:color w:val="000000"/>
        </w:rPr>
        <w:t>«</w:t>
      </w:r>
      <w:r w:rsidRPr="00105F02">
        <w:rPr>
          <w:rStyle w:val="apple-style-span"/>
          <w:color w:val="000000"/>
        </w:rPr>
        <w:t>И не возможное возможно</w:t>
      </w:r>
      <w:r>
        <w:rPr>
          <w:rStyle w:val="apple-style-span"/>
          <w:color w:val="000000"/>
        </w:rPr>
        <w:t>…»</w:t>
      </w:r>
      <w:r w:rsidRPr="00105F02">
        <w:rPr>
          <w:rStyle w:val="apple-style-span"/>
          <w:color w:val="000000"/>
        </w:rPr>
        <w:t xml:space="preserve">. Девять участников представили на суд зрителям свой </w:t>
      </w:r>
      <w:r w:rsidRPr="00105F02">
        <w:rPr>
          <w:rStyle w:val="apple-style-span"/>
          <w:color w:val="000000"/>
        </w:rPr>
        <w:lastRenderedPageBreak/>
        <w:t>замечательные работы, лучшие из которых были отмечены дипломами I,</w:t>
      </w:r>
      <w:r>
        <w:rPr>
          <w:rStyle w:val="apple-style-span"/>
          <w:color w:val="000000"/>
        </w:rPr>
        <w:t xml:space="preserve"> </w:t>
      </w:r>
      <w:r w:rsidRPr="00105F02">
        <w:rPr>
          <w:rStyle w:val="apple-style-span"/>
          <w:color w:val="000000"/>
        </w:rPr>
        <w:t>II,</w:t>
      </w:r>
      <w:r>
        <w:rPr>
          <w:rStyle w:val="apple-style-span"/>
          <w:color w:val="000000"/>
        </w:rPr>
        <w:t xml:space="preserve"> </w:t>
      </w:r>
      <w:r w:rsidRPr="00105F02">
        <w:rPr>
          <w:rStyle w:val="apple-style-span"/>
          <w:color w:val="000000"/>
        </w:rPr>
        <w:t>III</w:t>
      </w:r>
      <w:r>
        <w:rPr>
          <w:rStyle w:val="apple-style-span"/>
          <w:color w:val="000000"/>
        </w:rPr>
        <w:t>-й</w:t>
      </w:r>
      <w:r w:rsidRPr="00105F02">
        <w:rPr>
          <w:rStyle w:val="apple-style-span"/>
          <w:color w:val="000000"/>
        </w:rPr>
        <w:t xml:space="preserve"> степени. Участники получили подарки от администраций Качугского района и денежные преми</w:t>
      </w:r>
      <w:r>
        <w:rPr>
          <w:rStyle w:val="apple-style-span"/>
          <w:color w:val="000000"/>
        </w:rPr>
        <w:t>и</w:t>
      </w:r>
      <w:r w:rsidRPr="00105F02">
        <w:rPr>
          <w:rStyle w:val="apple-style-span"/>
          <w:color w:val="000000"/>
        </w:rPr>
        <w:t xml:space="preserve"> от Управления </w:t>
      </w:r>
      <w:r>
        <w:rPr>
          <w:rStyle w:val="apple-style-span"/>
          <w:color w:val="000000"/>
        </w:rPr>
        <w:t>с</w:t>
      </w:r>
      <w:r w:rsidRPr="00105F02">
        <w:rPr>
          <w:rStyle w:val="apple-style-span"/>
          <w:color w:val="000000"/>
        </w:rPr>
        <w:t xml:space="preserve">оциальной </w:t>
      </w:r>
      <w:r>
        <w:rPr>
          <w:rStyle w:val="apple-style-span"/>
          <w:color w:val="000000"/>
        </w:rPr>
        <w:t>з</w:t>
      </w:r>
      <w:r w:rsidRPr="00105F02">
        <w:rPr>
          <w:rStyle w:val="apple-style-span"/>
          <w:color w:val="000000"/>
        </w:rPr>
        <w:t>ащиты.</w:t>
      </w:r>
      <w:r>
        <w:rPr>
          <w:rStyle w:val="apple-style-span"/>
          <w:color w:val="000000"/>
        </w:rPr>
        <w:t xml:space="preserve"> </w:t>
      </w:r>
    </w:p>
    <w:p w:rsidR="003A6C23" w:rsidRDefault="003A6C23" w:rsidP="003A6C23">
      <w:pPr>
        <w:ind w:firstLine="708"/>
        <w:jc w:val="both"/>
        <w:rPr>
          <w:rStyle w:val="apple-style-span"/>
          <w:color w:val="000000"/>
        </w:rPr>
      </w:pPr>
      <w:r>
        <w:rPr>
          <w:rStyle w:val="apple-style-span"/>
          <w:bCs/>
          <w:color w:val="000000"/>
        </w:rPr>
        <w:t xml:space="preserve">17. </w:t>
      </w:r>
      <w:r w:rsidRPr="00FB062F">
        <w:rPr>
          <w:rStyle w:val="apple-style-span"/>
          <w:bCs/>
          <w:color w:val="000000"/>
        </w:rPr>
        <w:t>23</w:t>
      </w:r>
      <w:r>
        <w:rPr>
          <w:rStyle w:val="apple-style-span"/>
          <w:bCs/>
          <w:color w:val="000000"/>
        </w:rPr>
        <w:t xml:space="preserve"> сентября в</w:t>
      </w:r>
      <w:r w:rsidRPr="00B81E10">
        <w:rPr>
          <w:rStyle w:val="apple-style-span"/>
          <w:color w:val="000000"/>
        </w:rPr>
        <w:t xml:space="preserve"> городе Иркутске солисты Качугского МЦДК приняли участие в открыти</w:t>
      </w:r>
      <w:r>
        <w:rPr>
          <w:rStyle w:val="apple-style-span"/>
          <w:color w:val="000000"/>
        </w:rPr>
        <w:t>и</w:t>
      </w:r>
      <w:r w:rsidRPr="00B81E10">
        <w:rPr>
          <w:rStyle w:val="apple-style-span"/>
          <w:color w:val="000000"/>
        </w:rPr>
        <w:t xml:space="preserve"> областной сельскохозяйственной выставки </w:t>
      </w:r>
      <w:r>
        <w:rPr>
          <w:rStyle w:val="apple-style-span"/>
          <w:color w:val="000000"/>
        </w:rPr>
        <w:t>«</w:t>
      </w:r>
      <w:r w:rsidRPr="00B81E10">
        <w:rPr>
          <w:rStyle w:val="apple-style-span"/>
          <w:color w:val="000000"/>
        </w:rPr>
        <w:t>Земля Иркутская</w:t>
      </w:r>
      <w:r>
        <w:rPr>
          <w:rStyle w:val="apple-style-span"/>
          <w:color w:val="000000"/>
        </w:rPr>
        <w:t>»</w:t>
      </w:r>
      <w:r w:rsidRPr="00B81E10">
        <w:rPr>
          <w:rStyle w:val="apple-style-span"/>
          <w:color w:val="000000"/>
        </w:rPr>
        <w:t xml:space="preserve">, которое было оценено дипломами от Иркутского Областного Дома народного творчества. Также в этой выставке принял участие наш мастер по художественной обработке бересты Н.В. Горбунов </w:t>
      </w:r>
      <w:r>
        <w:rPr>
          <w:rStyle w:val="apple-style-span"/>
          <w:color w:val="000000"/>
        </w:rPr>
        <w:t xml:space="preserve">(директор Детской художественной школы), </w:t>
      </w:r>
      <w:r w:rsidRPr="00B81E10">
        <w:rPr>
          <w:rStyle w:val="apple-style-span"/>
          <w:color w:val="000000"/>
        </w:rPr>
        <w:t>который также получил диплом за участие.</w:t>
      </w:r>
      <w:r>
        <w:rPr>
          <w:rStyle w:val="apple-style-span"/>
          <w:color w:val="000000"/>
        </w:rPr>
        <w:t xml:space="preserve"> </w:t>
      </w:r>
    </w:p>
    <w:p w:rsidR="003A6C23" w:rsidRPr="001C5E4C" w:rsidRDefault="003A6C23" w:rsidP="003A6C23">
      <w:pPr>
        <w:spacing w:after="60"/>
        <w:ind w:firstLine="708"/>
        <w:jc w:val="both"/>
      </w:pPr>
      <w:r>
        <w:rPr>
          <w:color w:val="000000"/>
        </w:rPr>
        <w:t xml:space="preserve">18. </w:t>
      </w:r>
      <w:r>
        <w:t xml:space="preserve">Впервые  с 23 по 26 сентября в с. Анга был реализован проект «Живое слово Приленья». Работники  </w:t>
      </w:r>
      <w:r w:rsidRPr="001C5E4C">
        <w:t>ГБУК ИО «Региональный центр русского языка, фольклора и этнографии»</w:t>
      </w:r>
      <w:r>
        <w:t xml:space="preserve">, дали </w:t>
      </w:r>
      <w:r w:rsidRPr="001C5E4C">
        <w:t xml:space="preserve"> возможность детям и взрослым, большим и малым семейным коллективам участвовать в культурной жизни края, прикоснуться к словесному искусству и календарно-обрядовой культуре</w:t>
      </w:r>
      <w:r w:rsidRPr="001C5E4C">
        <w:rPr>
          <w:color w:val="C00000"/>
        </w:rPr>
        <w:t xml:space="preserve"> </w:t>
      </w:r>
      <w:r w:rsidRPr="001C5E4C">
        <w:t>Прибайкалья, совершенствовать умения и навыки хорошей речи, внести вклад в уникальную языковую копилку региона – фольклорно-этнографические фонды Центра, пополнить знания о материальной и духовной жизни прибайкальского крестьянства.</w:t>
      </w:r>
      <w:r>
        <w:t xml:space="preserve"> </w:t>
      </w:r>
      <w:r>
        <w:rPr>
          <w:color w:val="000000"/>
        </w:rPr>
        <w:t xml:space="preserve">Татьяна Дмитриевна Романцова, кандидат филологических наук, главный специалист регионального центра русского языка, фольклора и этнографии, доцент кафедры журналистики ИГУ выступила в детской библиотеке с темой: «Книга в устных воспоминаниях старожилов Прибайкалья». </w:t>
      </w:r>
      <w:r>
        <w:t>Участники проекта – журналисты, писатели, театральные деятели, мастера народного творчества, самодеятельные коллективы п. Качуг и с. Анга, библиотекари, учителя и все желающие. Мероприятия прошли организованно, на высоком уровне.</w:t>
      </w:r>
    </w:p>
    <w:p w:rsidR="003A6C23" w:rsidRDefault="003A6C23" w:rsidP="003A6C23">
      <w:pPr>
        <w:ind w:firstLine="708"/>
        <w:jc w:val="both"/>
      </w:pPr>
      <w:r>
        <w:rPr>
          <w:rStyle w:val="apple-style-span"/>
          <w:color w:val="000000"/>
        </w:rPr>
        <w:t>19</w:t>
      </w:r>
      <w:r w:rsidRPr="00B81E10">
        <w:rPr>
          <w:rStyle w:val="apple-style-span"/>
          <w:color w:val="000000"/>
        </w:rPr>
        <w:t xml:space="preserve">. </w:t>
      </w:r>
      <w:r>
        <w:rPr>
          <w:rStyle w:val="apple-style-span"/>
          <w:color w:val="000000"/>
        </w:rPr>
        <w:t>«</w:t>
      </w:r>
      <w:r w:rsidRPr="00B81E10">
        <w:rPr>
          <w:rStyle w:val="apple-style-span"/>
          <w:color w:val="000000"/>
        </w:rPr>
        <w:t>Здесь свет струится Чистый, неземной,</w:t>
      </w:r>
      <w:r>
        <w:rPr>
          <w:rStyle w:val="apple-style-span"/>
          <w:color w:val="000000"/>
        </w:rPr>
        <w:t xml:space="preserve"> </w:t>
      </w:r>
      <w:r w:rsidRPr="00B81E10">
        <w:rPr>
          <w:rStyle w:val="apple-style-span"/>
          <w:color w:val="000000"/>
        </w:rPr>
        <w:t>Пройдя сквозь крону Истины и веры,</w:t>
      </w:r>
      <w:r>
        <w:rPr>
          <w:rStyle w:val="apple-style-span"/>
          <w:color w:val="000000"/>
        </w:rPr>
        <w:t xml:space="preserve"> </w:t>
      </w:r>
      <w:r w:rsidRPr="00B81E10">
        <w:rPr>
          <w:rStyle w:val="apple-style-span"/>
          <w:color w:val="000000"/>
        </w:rPr>
        <w:t>Родник души Негаснущий, святой,</w:t>
      </w:r>
      <w:r>
        <w:rPr>
          <w:rStyle w:val="apple-style-span"/>
          <w:color w:val="000000"/>
        </w:rPr>
        <w:t xml:space="preserve"> </w:t>
      </w:r>
      <w:r w:rsidRPr="00B81E10">
        <w:rPr>
          <w:rStyle w:val="apple-style-span"/>
          <w:color w:val="000000"/>
        </w:rPr>
        <w:t>Где черпаем Спасение без меры</w:t>
      </w:r>
      <w:r>
        <w:rPr>
          <w:rStyle w:val="apple-style-span"/>
          <w:color w:val="000000"/>
        </w:rPr>
        <w:t>»</w:t>
      </w:r>
      <w:r w:rsidRPr="00B81E10">
        <w:rPr>
          <w:rStyle w:val="apple-style-span"/>
          <w:color w:val="000000"/>
        </w:rPr>
        <w:t>.</w:t>
      </w:r>
      <w:r>
        <w:rPr>
          <w:rStyle w:val="apple-style-span"/>
          <w:color w:val="000000"/>
        </w:rPr>
        <w:t xml:space="preserve"> </w:t>
      </w:r>
      <w:r>
        <w:t>В рамках Дней русской духовности и культуры «Сияние России», в Качугском районе прошёл цикл мероприятий «Апостол Америки и Сибири», посвященных Святителю Иннокентию Вениаминову:</w:t>
      </w:r>
    </w:p>
    <w:p w:rsidR="003A6C23" w:rsidRDefault="003A6C23" w:rsidP="003A6C23">
      <w:pPr>
        <w:jc w:val="both"/>
      </w:pPr>
      <w:r>
        <w:t xml:space="preserve">-   межпоселенческая центральная библиотека в ПТУ провела краеведческий час «К Святителю Иннокентию», </w:t>
      </w:r>
    </w:p>
    <w:p w:rsidR="003A6C23" w:rsidRDefault="003A6C23" w:rsidP="003A6C23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904B16">
        <w:rPr>
          <w:bCs/>
          <w:color w:val="000000"/>
        </w:rPr>
        <w:t xml:space="preserve">2 октября </w:t>
      </w:r>
      <w:r>
        <w:rPr>
          <w:bCs/>
          <w:color w:val="000000"/>
        </w:rPr>
        <w:t xml:space="preserve">в с. Анга состоялось открытие Дома-музея Святителя Иннокентия Вениаминова, после реставрации. </w:t>
      </w:r>
    </w:p>
    <w:p w:rsidR="003A6C23" w:rsidRPr="00F05DAD" w:rsidRDefault="003A6C23" w:rsidP="003A6C23">
      <w:pPr>
        <w:jc w:val="both"/>
        <w:rPr>
          <w:bCs/>
          <w:color w:val="000000"/>
        </w:rPr>
      </w:pPr>
      <w:r>
        <w:rPr>
          <w:bCs/>
          <w:color w:val="000000"/>
        </w:rPr>
        <w:t>-  в Ангинском Доме культуры</w:t>
      </w:r>
      <w:r w:rsidRPr="00904B16">
        <w:rPr>
          <w:bCs/>
          <w:color w:val="000000"/>
        </w:rPr>
        <w:t xml:space="preserve"> прошла творческая встреча «К истокам духовности» с писателями Р</w:t>
      </w:r>
      <w:r>
        <w:rPr>
          <w:bCs/>
          <w:color w:val="000000"/>
        </w:rPr>
        <w:t xml:space="preserve">оссийской </w:t>
      </w:r>
      <w:r w:rsidRPr="00904B16">
        <w:rPr>
          <w:bCs/>
          <w:color w:val="000000"/>
        </w:rPr>
        <w:t>Ф</w:t>
      </w:r>
      <w:r>
        <w:rPr>
          <w:bCs/>
          <w:color w:val="000000"/>
        </w:rPr>
        <w:t>едерации</w:t>
      </w:r>
      <w:r w:rsidRPr="00904B16">
        <w:rPr>
          <w:bCs/>
          <w:color w:val="000000"/>
        </w:rPr>
        <w:t xml:space="preserve"> и </w:t>
      </w:r>
      <w:r>
        <w:rPr>
          <w:bCs/>
          <w:color w:val="000000"/>
        </w:rPr>
        <w:t xml:space="preserve">вокальным </w:t>
      </w:r>
      <w:r w:rsidRPr="00904B16">
        <w:rPr>
          <w:bCs/>
          <w:color w:val="000000"/>
        </w:rPr>
        <w:t>ансамблем «Сполох» из Иркутска. Кроме частого гостя Юрия Баранова, в Ангу приехали из Татарстана писатель, главный редактор журнала «Аргамак-Татарстан»</w:t>
      </w:r>
      <w:r>
        <w:rPr>
          <w:bCs/>
          <w:color w:val="000000"/>
        </w:rPr>
        <w:t xml:space="preserve"> - </w:t>
      </w:r>
      <w:r w:rsidRPr="00904B16">
        <w:rPr>
          <w:bCs/>
          <w:color w:val="000000"/>
        </w:rPr>
        <w:t xml:space="preserve"> Николай Алешков. Из Калуги</w:t>
      </w:r>
      <w:r>
        <w:rPr>
          <w:bCs/>
          <w:color w:val="000000"/>
        </w:rPr>
        <w:t xml:space="preserve"> – прозаик Андрей Убогий,</w:t>
      </w:r>
      <w:r w:rsidRPr="00904B16">
        <w:rPr>
          <w:bCs/>
          <w:color w:val="000000"/>
        </w:rPr>
        <w:t xml:space="preserve"> </w:t>
      </w:r>
      <w:r>
        <w:rPr>
          <w:bCs/>
          <w:color w:val="000000"/>
        </w:rPr>
        <w:t>из Перми – Игорь Тюленев, представитель Алтайского края</w:t>
      </w:r>
      <w:r w:rsidRPr="00904B16">
        <w:rPr>
          <w:bCs/>
          <w:color w:val="000000"/>
        </w:rPr>
        <w:t xml:space="preserve"> публицист, издатель В</w:t>
      </w:r>
      <w:r>
        <w:rPr>
          <w:bCs/>
          <w:color w:val="000000"/>
        </w:rPr>
        <w:t>иктор Буланичев,</w:t>
      </w:r>
      <w:r w:rsidRPr="00904B16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Pr="00904B16">
        <w:rPr>
          <w:bCs/>
          <w:color w:val="000000"/>
        </w:rPr>
        <w:t>оэт, прозаик из Тулуна</w:t>
      </w:r>
      <w:r>
        <w:rPr>
          <w:bCs/>
          <w:color w:val="000000"/>
        </w:rPr>
        <w:t xml:space="preserve"> –</w:t>
      </w:r>
      <w:r w:rsidRPr="00904B16">
        <w:rPr>
          <w:bCs/>
          <w:color w:val="000000"/>
        </w:rPr>
        <w:t xml:space="preserve"> Николай Зарубин. </w:t>
      </w:r>
      <w:r>
        <w:rPr>
          <w:bCs/>
          <w:color w:val="000000"/>
        </w:rPr>
        <w:t xml:space="preserve">Встреча прошла задушевно, никому не хотелось расходиться. </w:t>
      </w:r>
    </w:p>
    <w:p w:rsidR="003A6C23" w:rsidRDefault="003A6C23" w:rsidP="003A6C23">
      <w:pPr>
        <w:jc w:val="both"/>
        <w:rPr>
          <w:rStyle w:val="apple-style-span"/>
          <w:color w:val="000000"/>
        </w:rPr>
      </w:pPr>
      <w:r>
        <w:t xml:space="preserve">-  завершился цикл мероприятий </w:t>
      </w:r>
      <w:r w:rsidRPr="00B81E10">
        <w:rPr>
          <w:rStyle w:val="apple-style-span"/>
          <w:color w:val="000000"/>
        </w:rPr>
        <w:t xml:space="preserve"> </w:t>
      </w:r>
      <w:r>
        <w:rPr>
          <w:rStyle w:val="apple-style-span"/>
          <w:color w:val="000000"/>
        </w:rPr>
        <w:t>праздничным</w:t>
      </w:r>
      <w:r w:rsidRPr="00B81E10">
        <w:rPr>
          <w:rStyle w:val="apple-style-span"/>
          <w:color w:val="000000"/>
        </w:rPr>
        <w:t xml:space="preserve"> благотворитель</w:t>
      </w:r>
      <w:r>
        <w:rPr>
          <w:rStyle w:val="apple-style-span"/>
          <w:color w:val="000000"/>
        </w:rPr>
        <w:t>ным</w:t>
      </w:r>
      <w:r w:rsidRPr="00B81E10">
        <w:rPr>
          <w:rStyle w:val="apple-style-span"/>
          <w:color w:val="000000"/>
        </w:rPr>
        <w:t xml:space="preserve"> концерт</w:t>
      </w:r>
      <w:r>
        <w:rPr>
          <w:rStyle w:val="apple-style-span"/>
          <w:color w:val="000000"/>
        </w:rPr>
        <w:t>ом «Святой родник души…» в с. Анга. В</w:t>
      </w:r>
      <w:r w:rsidRPr="00B81E10">
        <w:rPr>
          <w:rStyle w:val="apple-style-span"/>
          <w:color w:val="000000"/>
        </w:rPr>
        <w:t xml:space="preserve">ырученные средства </w:t>
      </w:r>
      <w:r>
        <w:rPr>
          <w:rStyle w:val="apple-style-span"/>
          <w:color w:val="000000"/>
        </w:rPr>
        <w:t>были переданы на</w:t>
      </w:r>
      <w:r w:rsidRPr="00B81E10">
        <w:rPr>
          <w:rStyle w:val="apple-style-span"/>
          <w:color w:val="000000"/>
        </w:rPr>
        <w:t xml:space="preserve"> строительств</w:t>
      </w:r>
      <w:r>
        <w:rPr>
          <w:rStyle w:val="apple-style-span"/>
          <w:color w:val="000000"/>
        </w:rPr>
        <w:t>о</w:t>
      </w:r>
      <w:r w:rsidRPr="00B81E10">
        <w:rPr>
          <w:rStyle w:val="apple-style-span"/>
          <w:color w:val="000000"/>
        </w:rPr>
        <w:t xml:space="preserve"> храма Святителя Иннокентия Вениаминова</w:t>
      </w:r>
      <w:r>
        <w:rPr>
          <w:rStyle w:val="apple-style-span"/>
          <w:color w:val="000000"/>
        </w:rPr>
        <w:t>.</w:t>
      </w:r>
      <w:r>
        <w:t xml:space="preserve"> </w:t>
      </w:r>
    </w:p>
    <w:p w:rsidR="003A6C23" w:rsidRDefault="003A6C23" w:rsidP="003A6C2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20. Впервые с 15 по 17 октября в Качугском центральном </w:t>
      </w:r>
      <w:r w:rsidRPr="00C72B60">
        <w:rPr>
          <w:color w:val="000000"/>
        </w:rPr>
        <w:t>Д</w:t>
      </w:r>
      <w:r>
        <w:rPr>
          <w:color w:val="000000"/>
        </w:rPr>
        <w:t xml:space="preserve">оме культуры проходила </w:t>
      </w:r>
      <w:r w:rsidRPr="00F60EC8">
        <w:rPr>
          <w:color w:val="000000"/>
        </w:rPr>
        <w:t>районн</w:t>
      </w:r>
      <w:r>
        <w:rPr>
          <w:color w:val="000000"/>
        </w:rPr>
        <w:t>ая</w:t>
      </w:r>
      <w:r w:rsidRPr="00F60EC8">
        <w:rPr>
          <w:color w:val="000000"/>
        </w:rPr>
        <w:t xml:space="preserve"> выставк</w:t>
      </w:r>
      <w:r>
        <w:rPr>
          <w:color w:val="000000"/>
        </w:rPr>
        <w:t>а</w:t>
      </w:r>
      <w:r w:rsidRPr="00F60EC8">
        <w:rPr>
          <w:color w:val="000000"/>
        </w:rPr>
        <w:t>-ярмарк</w:t>
      </w:r>
      <w:r>
        <w:rPr>
          <w:color w:val="000000"/>
        </w:rPr>
        <w:t xml:space="preserve">а </w:t>
      </w:r>
      <w:r w:rsidRPr="00F60EC8">
        <w:rPr>
          <w:color w:val="000000"/>
        </w:rPr>
        <w:t xml:space="preserve">декоративно-прикладного творчества работников культуры «Фантазий наших воплощенье». </w:t>
      </w:r>
      <w:r w:rsidRPr="00C72B60">
        <w:rPr>
          <w:color w:val="000000"/>
        </w:rPr>
        <w:t xml:space="preserve">Участвовали в ней больше семидесяти мастеров и мастериц народных ремёсел. </w:t>
      </w:r>
      <w:r>
        <w:rPr>
          <w:color w:val="000000"/>
        </w:rPr>
        <w:t>В</w:t>
      </w:r>
      <w:r w:rsidRPr="00C72B60">
        <w:rPr>
          <w:color w:val="000000"/>
        </w:rPr>
        <w:t xml:space="preserve">се участники </w:t>
      </w:r>
      <w:r>
        <w:rPr>
          <w:color w:val="000000"/>
        </w:rPr>
        <w:t xml:space="preserve">выставки </w:t>
      </w:r>
      <w:r w:rsidRPr="00C72B60">
        <w:rPr>
          <w:color w:val="000000"/>
        </w:rPr>
        <w:t>получили различные подарки и дипломы</w:t>
      </w:r>
      <w:r>
        <w:rPr>
          <w:color w:val="000000"/>
        </w:rPr>
        <w:t xml:space="preserve"> в разных </w:t>
      </w:r>
      <w:r>
        <w:rPr>
          <w:color w:val="000000"/>
        </w:rPr>
        <w:lastRenderedPageBreak/>
        <w:t xml:space="preserve">номинациях. </w:t>
      </w:r>
      <w:r w:rsidRPr="00C72B60">
        <w:rPr>
          <w:color w:val="000000"/>
        </w:rPr>
        <w:t xml:space="preserve">Во время </w:t>
      </w:r>
      <w:r>
        <w:rPr>
          <w:color w:val="000000"/>
        </w:rPr>
        <w:t>т</w:t>
      </w:r>
      <w:r w:rsidRPr="00C72B60">
        <w:rPr>
          <w:color w:val="000000"/>
        </w:rPr>
        <w:t xml:space="preserve">оржественного открытия и закрытия выставки-фестиваля зрителей и участников радовали лучшие солисты </w:t>
      </w:r>
      <w:r>
        <w:rPr>
          <w:color w:val="000000"/>
        </w:rPr>
        <w:t>МКУК «</w:t>
      </w:r>
      <w:r w:rsidRPr="00C72B60">
        <w:rPr>
          <w:color w:val="000000"/>
        </w:rPr>
        <w:t>МЦДК</w:t>
      </w:r>
      <w:r>
        <w:rPr>
          <w:color w:val="000000"/>
        </w:rPr>
        <w:t>»</w:t>
      </w:r>
      <w:r w:rsidRPr="00C72B60">
        <w:rPr>
          <w:color w:val="000000"/>
        </w:rPr>
        <w:t>,</w:t>
      </w:r>
      <w:r>
        <w:rPr>
          <w:color w:val="000000"/>
        </w:rPr>
        <w:t xml:space="preserve"> </w:t>
      </w:r>
      <w:r w:rsidRPr="00C72B60">
        <w:rPr>
          <w:color w:val="000000"/>
        </w:rPr>
        <w:t xml:space="preserve">а также </w:t>
      </w:r>
      <w:r>
        <w:rPr>
          <w:color w:val="000000"/>
        </w:rPr>
        <w:t xml:space="preserve">танцевальный </w:t>
      </w:r>
      <w:r w:rsidRPr="00C72B60">
        <w:rPr>
          <w:color w:val="000000"/>
        </w:rPr>
        <w:t>ансамбль «Александрин»</w:t>
      </w:r>
      <w:r>
        <w:rPr>
          <w:color w:val="000000"/>
        </w:rPr>
        <w:t>. «</w:t>
      </w:r>
      <w:r w:rsidRPr="00C72B60">
        <w:rPr>
          <w:color w:val="000000"/>
        </w:rPr>
        <w:t>Да возликуют ваши чувства сердечные</w:t>
      </w:r>
      <w:r>
        <w:rPr>
          <w:color w:val="000000"/>
        </w:rPr>
        <w:t>, в</w:t>
      </w:r>
      <w:r w:rsidRPr="00C72B60">
        <w:rPr>
          <w:color w:val="000000"/>
        </w:rPr>
        <w:t>споминая эту красоту несравненную</w:t>
      </w:r>
      <w:r>
        <w:rPr>
          <w:color w:val="000000"/>
        </w:rPr>
        <w:t>, в</w:t>
      </w:r>
      <w:r w:rsidRPr="00C72B60">
        <w:rPr>
          <w:color w:val="000000"/>
        </w:rPr>
        <w:t>сех вам благостей и удачи</w:t>
      </w:r>
      <w:r>
        <w:rPr>
          <w:color w:val="000000"/>
        </w:rPr>
        <w:t xml:space="preserve"> и, в</w:t>
      </w:r>
      <w:r w:rsidRPr="00C72B60">
        <w:rPr>
          <w:color w:val="000000"/>
        </w:rPr>
        <w:t>сем вам благодарность великая</w:t>
      </w:r>
      <w:r>
        <w:rPr>
          <w:color w:val="000000"/>
        </w:rPr>
        <w:t>» - т</w:t>
      </w:r>
      <w:r w:rsidRPr="00C72B60">
        <w:rPr>
          <w:color w:val="000000"/>
        </w:rPr>
        <w:t>акими словами закончил ведущий выставку –</w:t>
      </w:r>
      <w:r>
        <w:rPr>
          <w:color w:val="000000"/>
        </w:rPr>
        <w:t xml:space="preserve"> </w:t>
      </w:r>
      <w:r w:rsidRPr="00C72B60">
        <w:rPr>
          <w:color w:val="000000"/>
        </w:rPr>
        <w:t>фестиваль</w:t>
      </w:r>
      <w:r>
        <w:rPr>
          <w:color w:val="000000"/>
        </w:rPr>
        <w:t xml:space="preserve"> д</w:t>
      </w:r>
      <w:r w:rsidRPr="00C72B60">
        <w:rPr>
          <w:color w:val="000000"/>
        </w:rPr>
        <w:t>екоративно-прикладного творчества работников культуры Качугского район</w:t>
      </w:r>
      <w:r>
        <w:rPr>
          <w:color w:val="000000"/>
        </w:rPr>
        <w:t>а</w:t>
      </w:r>
      <w:r w:rsidRPr="00C72B60">
        <w:rPr>
          <w:color w:val="000000"/>
        </w:rPr>
        <w:t>.</w:t>
      </w:r>
      <w:r>
        <w:rPr>
          <w:color w:val="000000"/>
        </w:rPr>
        <w:t xml:space="preserve"> </w:t>
      </w:r>
    </w:p>
    <w:p w:rsidR="003A6C23" w:rsidRDefault="003A6C23" w:rsidP="003A6C23">
      <w:pPr>
        <w:tabs>
          <w:tab w:val="left" w:pos="0"/>
          <w:tab w:val="left" w:pos="567"/>
        </w:tabs>
        <w:jc w:val="both"/>
        <w:rPr>
          <w:color w:val="000000"/>
        </w:rPr>
      </w:pPr>
      <w:r>
        <w:rPr>
          <w:bCs/>
          <w:color w:val="000000"/>
        </w:rPr>
        <w:tab/>
        <w:t xml:space="preserve">21. </w:t>
      </w:r>
      <w:r w:rsidRPr="006041F6">
        <w:rPr>
          <w:bCs/>
          <w:color w:val="000000"/>
        </w:rPr>
        <w:t xml:space="preserve">7 ноября </w:t>
      </w:r>
      <w:r w:rsidRPr="006041F6">
        <w:rPr>
          <w:color w:val="000000"/>
        </w:rPr>
        <w:t>в истории Качугского района наступил торжественный момент</w:t>
      </w:r>
      <w:r>
        <w:rPr>
          <w:color w:val="000000"/>
        </w:rPr>
        <w:t xml:space="preserve"> – открытие </w:t>
      </w:r>
      <w:r w:rsidRPr="006041F6">
        <w:rPr>
          <w:color w:val="000000"/>
        </w:rPr>
        <w:t xml:space="preserve"> физкультурно </w:t>
      </w:r>
      <w:r>
        <w:rPr>
          <w:color w:val="000000"/>
        </w:rPr>
        <w:t>–</w:t>
      </w:r>
      <w:r w:rsidRPr="006041F6">
        <w:rPr>
          <w:color w:val="000000"/>
        </w:rPr>
        <w:t xml:space="preserve"> оздоровительный комплекс </w:t>
      </w:r>
      <w:r>
        <w:rPr>
          <w:color w:val="000000"/>
        </w:rPr>
        <w:t>«</w:t>
      </w:r>
      <w:r w:rsidRPr="006041F6">
        <w:rPr>
          <w:color w:val="000000"/>
        </w:rPr>
        <w:t>Рекорд</w:t>
      </w:r>
      <w:r>
        <w:rPr>
          <w:color w:val="000000"/>
        </w:rPr>
        <w:t>»</w:t>
      </w:r>
      <w:r w:rsidRPr="006041F6">
        <w:rPr>
          <w:color w:val="000000"/>
        </w:rPr>
        <w:t xml:space="preserve"> в поселке Качуг. </w:t>
      </w:r>
      <w:r>
        <w:rPr>
          <w:color w:val="000000"/>
        </w:rPr>
        <w:t xml:space="preserve"> </w:t>
      </w:r>
    </w:p>
    <w:p w:rsidR="003A6C23" w:rsidRPr="001A3FDF" w:rsidRDefault="003A6C23" w:rsidP="003A6C23">
      <w:pPr>
        <w:ind w:firstLine="708"/>
        <w:jc w:val="both"/>
        <w:rPr>
          <w:color w:val="000000"/>
        </w:rPr>
      </w:pPr>
      <w:r>
        <w:rPr>
          <w:bCs/>
          <w:color w:val="000000"/>
        </w:rPr>
        <w:t xml:space="preserve">22. Впервые </w:t>
      </w:r>
      <w:r w:rsidRPr="001A3FDF">
        <w:rPr>
          <w:bCs/>
          <w:color w:val="000000"/>
        </w:rPr>
        <w:t>25 ноября</w:t>
      </w:r>
      <w:r w:rsidRPr="001A3FDF">
        <w:rPr>
          <w:b/>
          <w:bCs/>
          <w:color w:val="000000"/>
        </w:rPr>
        <w:t xml:space="preserve">  </w:t>
      </w:r>
      <w:r w:rsidRPr="001A3FDF">
        <w:rPr>
          <w:color w:val="000000"/>
        </w:rPr>
        <w:t xml:space="preserve">Вершино </w:t>
      </w:r>
      <w:r>
        <w:rPr>
          <w:color w:val="000000"/>
        </w:rPr>
        <w:t>–</w:t>
      </w:r>
      <w:r w:rsidRPr="001A3FDF">
        <w:rPr>
          <w:color w:val="000000"/>
        </w:rPr>
        <w:t xml:space="preserve"> Тут</w:t>
      </w:r>
      <w:r>
        <w:rPr>
          <w:color w:val="000000"/>
        </w:rPr>
        <w:t>урский к</w:t>
      </w:r>
      <w:r w:rsidRPr="001A3FDF">
        <w:rPr>
          <w:color w:val="000000"/>
        </w:rPr>
        <w:t>ультурно-информационный комплекс  совместно с Межпоселенческ</w:t>
      </w:r>
      <w:r>
        <w:rPr>
          <w:color w:val="000000"/>
        </w:rPr>
        <w:t xml:space="preserve">им центральным Домом культуры </w:t>
      </w:r>
      <w:r w:rsidRPr="001A3FDF">
        <w:rPr>
          <w:color w:val="000000"/>
        </w:rPr>
        <w:t xml:space="preserve">п. Качуг провели праздник охотника </w:t>
      </w:r>
      <w:r>
        <w:rPr>
          <w:color w:val="000000"/>
        </w:rPr>
        <w:t>«Бэйсэн» в с. Вершина – Тутуры</w:t>
      </w:r>
      <w:r w:rsidRPr="001A3FDF">
        <w:rPr>
          <w:color w:val="000000"/>
        </w:rPr>
        <w:t xml:space="preserve">. Девять эвенков </w:t>
      </w:r>
      <w:r>
        <w:rPr>
          <w:color w:val="000000"/>
        </w:rPr>
        <w:t xml:space="preserve">– </w:t>
      </w:r>
      <w:r w:rsidRPr="001A3FDF">
        <w:rPr>
          <w:color w:val="000000"/>
        </w:rPr>
        <w:t xml:space="preserve">охотников соревновались в беге на лыжах, метаний топора, вязаний узлов и рубки бревен. Победители были награждены по достоинству. Лучшие солисты </w:t>
      </w:r>
      <w:r>
        <w:rPr>
          <w:color w:val="000000"/>
        </w:rPr>
        <w:t>центрального Дома культуры</w:t>
      </w:r>
      <w:r w:rsidRPr="001A3FDF">
        <w:rPr>
          <w:color w:val="000000"/>
        </w:rPr>
        <w:t xml:space="preserve"> подарили жителям села праздничный концерт. Мэр района П.И. Козлов вручил детям новогодние подарки! </w:t>
      </w:r>
    </w:p>
    <w:p w:rsidR="003A6C23" w:rsidRPr="00D025CA" w:rsidRDefault="003A6C23" w:rsidP="003A6C23">
      <w:pPr>
        <w:ind w:firstLine="708"/>
        <w:jc w:val="both"/>
        <w:rPr>
          <w:rStyle w:val="apple-style-span"/>
          <w:rFonts w:eastAsiaTheme="minorHAnsi"/>
          <w:lang w:eastAsia="en-US"/>
        </w:rPr>
      </w:pPr>
      <w:r>
        <w:rPr>
          <w:bCs/>
          <w:color w:val="000000"/>
        </w:rPr>
        <w:t xml:space="preserve">23. </w:t>
      </w:r>
      <w:r w:rsidRPr="0020100B">
        <w:rPr>
          <w:bCs/>
          <w:color w:val="000000"/>
        </w:rPr>
        <w:t>28 ноября в Межпоселенчес</w:t>
      </w:r>
      <w:r>
        <w:rPr>
          <w:bCs/>
          <w:color w:val="000000"/>
        </w:rPr>
        <w:t xml:space="preserve">ком центральном Доме культуры </w:t>
      </w:r>
      <w:r w:rsidRPr="0020100B">
        <w:rPr>
          <w:bCs/>
          <w:color w:val="000000"/>
        </w:rPr>
        <w:t>п. Качуг проходил семинар, организованный</w:t>
      </w:r>
      <w:r w:rsidRPr="0020100B">
        <w:rPr>
          <w:rFonts w:eastAsiaTheme="minorHAnsi"/>
          <w:lang w:eastAsia="en-US"/>
        </w:rPr>
        <w:t xml:space="preserve">  ИОГБУК «Центр</w:t>
      </w:r>
      <w:r>
        <w:rPr>
          <w:rFonts w:eastAsiaTheme="minorHAnsi"/>
          <w:lang w:eastAsia="en-US"/>
        </w:rPr>
        <w:t xml:space="preserve"> коренных народов Прибайкалья». </w:t>
      </w:r>
      <w:r w:rsidRPr="0020100B">
        <w:rPr>
          <w:bCs/>
          <w:color w:val="000000"/>
        </w:rPr>
        <w:t xml:space="preserve">Клубные работники учреждений культуры Качугского района познакомились с работой этого центра и поучаствовали в мастер </w:t>
      </w:r>
      <w:r>
        <w:rPr>
          <w:bCs/>
          <w:color w:val="000000"/>
        </w:rPr>
        <w:t>–</w:t>
      </w:r>
      <w:r w:rsidRPr="0020100B">
        <w:rPr>
          <w:bCs/>
          <w:color w:val="000000"/>
        </w:rPr>
        <w:t xml:space="preserve"> классах </w:t>
      </w:r>
      <w:r w:rsidRPr="0020100B">
        <w:rPr>
          <w:rFonts w:eastAsiaTheme="minorHAnsi"/>
          <w:lang w:eastAsia="en-US"/>
        </w:rPr>
        <w:t xml:space="preserve"> по работе с фольклорным коллективом (песня, сценическое движение), по хореографии для детских самодеятельных коллективов, по созданию эвенкийской мастерской народных ремесел.</w:t>
      </w:r>
      <w:r>
        <w:rPr>
          <w:rFonts w:eastAsiaTheme="minorHAnsi"/>
          <w:lang w:eastAsia="en-US"/>
        </w:rPr>
        <w:t xml:space="preserve"> </w:t>
      </w:r>
      <w:r w:rsidRPr="0020100B">
        <w:rPr>
          <w:rFonts w:eastAsiaTheme="minorHAnsi"/>
          <w:lang w:eastAsia="en-US"/>
        </w:rPr>
        <w:t>На протяжении всего семинара работала выставка декоративно</w:t>
      </w:r>
      <w:r>
        <w:rPr>
          <w:rFonts w:eastAsiaTheme="minorHAnsi"/>
          <w:lang w:eastAsia="en-US"/>
        </w:rPr>
        <w:t xml:space="preserve"> –</w:t>
      </w:r>
      <w:r w:rsidRPr="0020100B">
        <w:rPr>
          <w:rFonts w:eastAsiaTheme="minorHAnsi"/>
          <w:lang w:eastAsia="en-US"/>
        </w:rPr>
        <w:t xml:space="preserve"> прикладного творчества эвенкийской культуры.</w:t>
      </w:r>
    </w:p>
    <w:p w:rsidR="003A6C23" w:rsidRDefault="003A6C23" w:rsidP="003A6C2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24. Впервые с</w:t>
      </w:r>
      <w:r w:rsidRPr="006041F6">
        <w:rPr>
          <w:rFonts w:eastAsiaTheme="minorHAnsi"/>
          <w:color w:val="000000"/>
          <w:lang w:eastAsia="en-US"/>
        </w:rPr>
        <w:t xml:space="preserve"> 14 ноября по </w:t>
      </w:r>
      <w:r>
        <w:rPr>
          <w:rFonts w:eastAsiaTheme="minorHAnsi"/>
          <w:color w:val="000000"/>
          <w:lang w:eastAsia="en-US"/>
        </w:rPr>
        <w:t>30 ноября прошёл</w:t>
      </w:r>
      <w:r w:rsidRPr="006041F6">
        <w:rPr>
          <w:rFonts w:eastAsiaTheme="minorHAnsi"/>
          <w:color w:val="000000"/>
          <w:lang w:eastAsia="en-US"/>
        </w:rPr>
        <w:t xml:space="preserve"> </w:t>
      </w:r>
      <w:r w:rsidRPr="006041F6">
        <w:rPr>
          <w:rFonts w:eastAsiaTheme="minorHAnsi"/>
          <w:lang w:eastAsia="en-US"/>
        </w:rPr>
        <w:t xml:space="preserve">конкурс </w:t>
      </w:r>
      <w:r>
        <w:rPr>
          <w:rFonts w:eastAsiaTheme="minorHAnsi"/>
          <w:lang w:eastAsia="en-US"/>
        </w:rPr>
        <w:t>–</w:t>
      </w:r>
      <w:r w:rsidRPr="006041F6">
        <w:rPr>
          <w:rFonts w:eastAsiaTheme="minorHAnsi"/>
          <w:lang w:eastAsia="en-US"/>
        </w:rPr>
        <w:t xml:space="preserve"> презентация «Я </w:t>
      </w:r>
      <w:r>
        <w:rPr>
          <w:rFonts w:eastAsiaTheme="minorHAnsi"/>
          <w:lang w:eastAsia="en-US"/>
        </w:rPr>
        <w:t>в профессии</w:t>
      </w:r>
      <w:r w:rsidRPr="006041F6">
        <w:rPr>
          <w:rFonts w:eastAsiaTheme="minorHAnsi"/>
          <w:lang w:eastAsia="en-US"/>
        </w:rPr>
        <w:t>» среди специалистов учреждений культуры Качугского муниципального образования. Конкурс проводи</w:t>
      </w:r>
      <w:r>
        <w:rPr>
          <w:rFonts w:eastAsiaTheme="minorHAnsi"/>
          <w:lang w:eastAsia="en-US"/>
        </w:rPr>
        <w:t>л</w:t>
      </w:r>
      <w:r w:rsidRPr="006041F6">
        <w:rPr>
          <w:rFonts w:eastAsiaTheme="minorHAnsi"/>
          <w:lang w:eastAsia="en-US"/>
        </w:rPr>
        <w:t xml:space="preserve">ся с целью   выявления и поддержки талантливых руководителей и специалистов учреждений культуры, повышения престижа профессии работника культуры,   обмена опытом и приемами  культурно-досуговой деятельности.  </w:t>
      </w:r>
    </w:p>
    <w:p w:rsidR="003A6C23" w:rsidRPr="00EE6BD7" w:rsidRDefault="003A6C23" w:rsidP="003A6C23">
      <w:pPr>
        <w:ind w:firstLine="708"/>
        <w:jc w:val="both"/>
      </w:pPr>
      <w:r>
        <w:rPr>
          <w:rFonts w:eastAsiaTheme="minorHAnsi"/>
          <w:lang w:eastAsia="en-US"/>
        </w:rPr>
        <w:t>25</w:t>
      </w:r>
      <w:r>
        <w:t xml:space="preserve">. </w:t>
      </w:r>
      <w:r>
        <w:rPr>
          <w:color w:val="000000"/>
        </w:rPr>
        <w:t>В рамках государственной программы «Развитие публичных центров правовой, деловой и социально значимой информации центральных районных библиотек Иркутской области» в Качугской центральной библиотеке в ноябре завершился ремонт помещений и зданий библиотеки.</w:t>
      </w:r>
    </w:p>
    <w:p w:rsidR="003A6C23" w:rsidRDefault="003A6C23" w:rsidP="003A6C23">
      <w:pPr>
        <w:ind w:firstLine="708"/>
        <w:jc w:val="both"/>
      </w:pPr>
      <w:r>
        <w:t xml:space="preserve">26. </w:t>
      </w:r>
      <w:r w:rsidRPr="006041F6">
        <w:t xml:space="preserve">Итоги </w:t>
      </w:r>
      <w:r>
        <w:t xml:space="preserve">работы учреждений культуры в Год культуры были подведены </w:t>
      </w:r>
      <w:r w:rsidRPr="006041F6">
        <w:t xml:space="preserve"> на торжественном закрытии Года культуры 25 декабря 2014 года</w:t>
      </w:r>
      <w:r w:rsidRPr="006041F6">
        <w:rPr>
          <w:b/>
        </w:rPr>
        <w:t xml:space="preserve"> </w:t>
      </w:r>
      <w:r>
        <w:t>в  Межпоселенческом центральном</w:t>
      </w:r>
      <w:r w:rsidRPr="006041F6">
        <w:t xml:space="preserve"> Дом</w:t>
      </w:r>
      <w:r>
        <w:t>е культуры им. С. Рычковой</w:t>
      </w:r>
      <w:r w:rsidRPr="006041F6">
        <w:t>.</w:t>
      </w:r>
      <w:r>
        <w:t xml:space="preserve"> Победители всех конкурсов, награждены дипломами и памятными подарками. За плодотворную работу в уходящем году мэром муниципального района П. И. Козловым были отмечены Благодарностями руководители районных учреждений культуры, Главы сельских поселений, директора культурно-информационных комплексов и работники культуры районных и сельских учреждений культуры.</w:t>
      </w:r>
    </w:p>
    <w:p w:rsidR="003A6C23" w:rsidRDefault="003A6C23" w:rsidP="003A6C23">
      <w:pPr>
        <w:ind w:firstLine="708"/>
        <w:jc w:val="both"/>
      </w:pPr>
    </w:p>
    <w:p w:rsidR="003A6C23" w:rsidRPr="000A589C" w:rsidRDefault="003A6C23" w:rsidP="003A6C23">
      <w:pPr>
        <w:pStyle w:val="ac"/>
        <w:shd w:val="clear" w:color="auto" w:fill="FFFFFF"/>
        <w:ind w:left="1080"/>
        <w:jc w:val="both"/>
        <w:rPr>
          <w:b/>
          <w:color w:val="000000"/>
          <w:spacing w:val="-1"/>
        </w:rPr>
      </w:pPr>
    </w:p>
    <w:p w:rsidR="003A6C23" w:rsidRDefault="003A6C23" w:rsidP="003A6C23">
      <w:pPr>
        <w:shd w:val="clear" w:color="auto" w:fill="FFFFFF"/>
        <w:jc w:val="both"/>
        <w:rPr>
          <w:b/>
          <w:color w:val="000000"/>
          <w:spacing w:val="-2"/>
        </w:rPr>
      </w:pPr>
      <w:r w:rsidRPr="004753E8">
        <w:rPr>
          <w:b/>
          <w:color w:val="000000"/>
          <w:spacing w:val="-1"/>
        </w:rPr>
        <w:t xml:space="preserve">                               2014 год</w:t>
      </w:r>
      <w:r>
        <w:rPr>
          <w:color w:val="000000"/>
          <w:spacing w:val="-1"/>
        </w:rPr>
        <w:t xml:space="preserve">  </w:t>
      </w:r>
      <w:r>
        <w:rPr>
          <w:b/>
          <w:color w:val="000000"/>
          <w:spacing w:val="-1"/>
        </w:rPr>
        <w:t>в</w:t>
      </w:r>
      <w:r w:rsidRPr="00CF39D1">
        <w:rPr>
          <w:b/>
          <w:color w:val="000000"/>
          <w:spacing w:val="-1"/>
        </w:rPr>
        <w:t xml:space="preserve"> отрасли</w:t>
      </w:r>
      <w:r w:rsidRPr="0081133E">
        <w:rPr>
          <w:color w:val="000000"/>
          <w:spacing w:val="-1"/>
        </w:rPr>
        <w:t xml:space="preserve">    </w:t>
      </w:r>
      <w:r>
        <w:rPr>
          <w:b/>
          <w:color w:val="000000"/>
          <w:spacing w:val="-2"/>
        </w:rPr>
        <w:t xml:space="preserve">культуры  Качугского района – </w:t>
      </w:r>
    </w:p>
    <w:p w:rsidR="003A6C23" w:rsidRDefault="003A6C23" w:rsidP="003A6C23">
      <w:pPr>
        <w:shd w:val="clear" w:color="auto" w:fill="FFFFFF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                         </w:t>
      </w:r>
      <w:r w:rsidRPr="00CF39D1">
        <w:rPr>
          <w:b/>
          <w:color w:val="000000"/>
          <w:spacing w:val="-2"/>
        </w:rPr>
        <w:t xml:space="preserve"> </w:t>
      </w:r>
      <w:r w:rsidRPr="0081133E">
        <w:rPr>
          <w:b/>
          <w:color w:val="000000"/>
          <w:spacing w:val="-2"/>
        </w:rPr>
        <w:t>«Кадровый р</w:t>
      </w:r>
      <w:r>
        <w:rPr>
          <w:b/>
          <w:color w:val="000000"/>
          <w:spacing w:val="-2"/>
        </w:rPr>
        <w:t>есурс – обучение, инновации, претворение в жизнь»</w:t>
      </w:r>
    </w:p>
    <w:p w:rsidR="003A6C23" w:rsidRPr="0081133E" w:rsidRDefault="003A6C23" w:rsidP="003A6C23">
      <w:pPr>
        <w:shd w:val="clear" w:color="auto" w:fill="FFFFFF"/>
        <w:jc w:val="both"/>
        <w:rPr>
          <w:color w:val="000000"/>
          <w:spacing w:val="-1"/>
        </w:rPr>
      </w:pP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</w:rPr>
      </w:pPr>
      <w:r w:rsidRPr="0081133E">
        <w:rPr>
          <w:b/>
          <w:color w:val="000000"/>
          <w:spacing w:val="-2"/>
        </w:rPr>
        <w:t>Основная цель:</w:t>
      </w:r>
      <w:r w:rsidRPr="0081133E">
        <w:rPr>
          <w:color w:val="000000"/>
          <w:spacing w:val="-2"/>
        </w:rPr>
        <w:t xml:space="preserve">  осуществление грамотной кадровой политики</w:t>
      </w:r>
      <w:r>
        <w:rPr>
          <w:color w:val="000000"/>
          <w:spacing w:val="-2"/>
        </w:rPr>
        <w:t xml:space="preserve"> в сфере культуры, направленной на повышение эффективности сферы культуры в муниципальном образовании «Качугский район».</w:t>
      </w: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</w:rPr>
      </w:pP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b/>
          <w:color w:val="000000"/>
          <w:spacing w:val="-2"/>
        </w:rPr>
      </w:pPr>
      <w:r w:rsidRPr="00EE6BD7">
        <w:rPr>
          <w:b/>
          <w:color w:val="000000"/>
          <w:spacing w:val="-2"/>
        </w:rPr>
        <w:t>Результаты работы:</w:t>
      </w:r>
    </w:p>
    <w:p w:rsidR="003A6C23" w:rsidRPr="009E6DF2" w:rsidRDefault="003A6C23" w:rsidP="003A6C23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</w:rPr>
      </w:pPr>
      <w:r w:rsidRPr="009E6DF2">
        <w:rPr>
          <w:color w:val="000000"/>
          <w:spacing w:val="-2"/>
        </w:rPr>
        <w:t>За прошедший год каждый специалист, работающий в учреждениях культуры района,  прошел хотя бы один вид повышения квалификации, из них:</w:t>
      </w:r>
    </w:p>
    <w:p w:rsidR="003A6C23" w:rsidRDefault="003A6C23" w:rsidP="003A6C23">
      <w:pPr>
        <w:pStyle w:val="ac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курсы повышения – 37 человек</w:t>
      </w:r>
    </w:p>
    <w:p w:rsidR="003A6C23" w:rsidRDefault="003A6C23" w:rsidP="003A6C23">
      <w:pPr>
        <w:pStyle w:val="ac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мастер – классы, стажировки, семинарские занятия – 152 человек,</w:t>
      </w:r>
    </w:p>
    <w:p w:rsidR="003A6C23" w:rsidRDefault="003A6C23" w:rsidP="003A6C23">
      <w:pPr>
        <w:pStyle w:val="ac"/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участие в конкурсах (муниципальных, региональных, межрегиональных, российских) – 286 человек.</w:t>
      </w:r>
    </w:p>
    <w:p w:rsidR="003A6C23" w:rsidRPr="003B1E27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eastAsiaTheme="minorHAnsi"/>
          <w:lang w:eastAsia="en-US"/>
        </w:rPr>
      </w:pPr>
      <w:r>
        <w:rPr>
          <w:color w:val="000000"/>
          <w:spacing w:val="-2"/>
        </w:rPr>
        <w:t xml:space="preserve">   </w:t>
      </w:r>
      <w:r w:rsidRPr="00402FC2">
        <w:rPr>
          <w:color w:val="000000"/>
          <w:spacing w:val="-2"/>
        </w:rPr>
        <w:t xml:space="preserve">   2.</w:t>
      </w:r>
      <w:r>
        <w:rPr>
          <w:color w:val="000000"/>
          <w:spacing w:val="-2"/>
        </w:rPr>
        <w:t xml:space="preserve"> </w:t>
      </w:r>
      <w:r w:rsidRPr="00402FC2">
        <w:rPr>
          <w:color w:val="000000"/>
          <w:spacing w:val="-2"/>
        </w:rPr>
        <w:t xml:space="preserve"> </w:t>
      </w:r>
      <w:r w:rsidRPr="00402FC2">
        <w:rPr>
          <w:rFonts w:eastAsiaTheme="minorHAnsi"/>
          <w:lang w:eastAsia="en-US"/>
        </w:rPr>
        <w:t xml:space="preserve">На основании Плана работы Отдела культуры МО «Качугский район» с сентября по декабрь в  районе проведен </w:t>
      </w:r>
      <w:r w:rsidRPr="003B1E27">
        <w:rPr>
          <w:rFonts w:eastAsiaTheme="minorHAnsi"/>
          <w:lang w:eastAsia="en-US"/>
        </w:rPr>
        <w:t>мониторинг удовлетворенности  услугами учреждений культуры.</w:t>
      </w:r>
    </w:p>
    <w:p w:rsidR="003A6C23" w:rsidRPr="0094709F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eastAsiaTheme="minorHAnsi"/>
          <w:color w:val="FF0000"/>
          <w:lang w:eastAsia="en-US"/>
        </w:rPr>
      </w:pPr>
    </w:p>
    <w:p w:rsidR="003A6C23" w:rsidRPr="00402FC2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rFonts w:eastAsiaTheme="minorHAnsi"/>
          <w:b/>
          <w:lang w:eastAsia="en-US"/>
        </w:rPr>
      </w:pPr>
      <w:r w:rsidRPr="00402FC2">
        <w:rPr>
          <w:rFonts w:eastAsiaTheme="minorHAnsi"/>
          <w:b/>
          <w:lang w:eastAsia="en-US"/>
        </w:rPr>
        <w:t>Итоги мониторинга:</w:t>
      </w: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</w:pPr>
      <w:r>
        <w:rPr>
          <w:rFonts w:eastAsiaTheme="minorHAnsi"/>
          <w:lang w:eastAsia="en-US"/>
        </w:rPr>
        <w:t xml:space="preserve">- </w:t>
      </w:r>
      <w:r>
        <w:t>о</w:t>
      </w:r>
      <w:r w:rsidRPr="001903D1">
        <w:t>просом было охвачено 27 населённых пунктов</w:t>
      </w:r>
      <w:r>
        <w:t xml:space="preserve"> Качугского района</w:t>
      </w:r>
      <w:r w:rsidRPr="001903D1">
        <w:t>.</w:t>
      </w: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</w:pPr>
      <w:r>
        <w:t>-</w:t>
      </w:r>
      <w:r w:rsidRPr="001903D1">
        <w:t xml:space="preserve"> </w:t>
      </w:r>
      <w:r>
        <w:t>опрошено 760 человек,</w:t>
      </w: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</w:pPr>
      <w:r>
        <w:t>-  это составляет 6,7 % населения района,</w:t>
      </w: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</w:pPr>
      <w:r>
        <w:t>- из числа опрошенных удовлетворены услугами культуры 94%,</w:t>
      </w: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</w:pPr>
      <w:r>
        <w:t>- в</w:t>
      </w:r>
      <w:r w:rsidRPr="001903D1">
        <w:t xml:space="preserve">о всех деревнях и сёлах получали  ответы, что культучреждения </w:t>
      </w:r>
      <w:r>
        <w:t>на селе и в п. Качуг – необходимы, нельзя закрывать библиотеки и клубы ни в коем случае,</w:t>
      </w:r>
    </w:p>
    <w:p w:rsidR="003A6C23" w:rsidRDefault="003A6C23" w:rsidP="003A6C23">
      <w:pPr>
        <w:jc w:val="both"/>
      </w:pPr>
      <w:r>
        <w:t>- б</w:t>
      </w:r>
      <w:r w:rsidRPr="001903D1">
        <w:t>иблиотекари и клубные работники в основном очень стараются угодить населению, всячески завлекая их на свои мероприятия. Они понимают, что здесь можно полноценно общаться, получать моральную поддержку, делиться новостями, находить друзей. Они п</w:t>
      </w:r>
      <w:r>
        <w:t>олучают здесь ощущение общности,</w:t>
      </w:r>
      <w:r w:rsidRPr="001903D1">
        <w:t xml:space="preserve"> </w:t>
      </w:r>
    </w:p>
    <w:p w:rsidR="003A6C23" w:rsidRDefault="003A6C23" w:rsidP="003A6C23">
      <w:pPr>
        <w:jc w:val="both"/>
      </w:pPr>
      <w:r>
        <w:t xml:space="preserve"> - </w:t>
      </w:r>
      <w:r w:rsidRPr="001903D1">
        <w:t>по возрастной категории</w:t>
      </w:r>
      <w:r>
        <w:t xml:space="preserve"> особо  активны </w:t>
      </w:r>
      <w:r w:rsidRPr="001903D1">
        <w:t xml:space="preserve"> дети и люди в возрасте 50-55 лет. Средний возраст очень редко можно увиде</w:t>
      </w:r>
      <w:r>
        <w:t>ть в стенах библиотеки и клуба. Ссылаются на занятость.</w:t>
      </w:r>
    </w:p>
    <w:p w:rsidR="003A6C23" w:rsidRDefault="003A6C23" w:rsidP="003A6C23">
      <w:pPr>
        <w:jc w:val="both"/>
      </w:pPr>
      <w:r>
        <w:t xml:space="preserve"> - д</w:t>
      </w:r>
      <w:r w:rsidRPr="001903D1">
        <w:t>ети – самая благодатная аудитория</w:t>
      </w:r>
      <w:r>
        <w:t>,</w:t>
      </w:r>
    </w:p>
    <w:p w:rsidR="003A6C23" w:rsidRDefault="003A6C23" w:rsidP="003A6C23">
      <w:pPr>
        <w:jc w:val="both"/>
      </w:pPr>
      <w:r>
        <w:t>-  с</w:t>
      </w:r>
      <w:r w:rsidRPr="001903D1">
        <w:t xml:space="preserve">ельский библиотекарь </w:t>
      </w:r>
      <w:r>
        <w:t>в родной деревне – просветитель,</w:t>
      </w:r>
      <w:r w:rsidRPr="001903D1">
        <w:t xml:space="preserve"> </w:t>
      </w:r>
    </w:p>
    <w:p w:rsidR="003A6C23" w:rsidRDefault="003A6C23" w:rsidP="003A6C23">
      <w:pPr>
        <w:jc w:val="both"/>
      </w:pPr>
      <w:r>
        <w:t>- к</w:t>
      </w:r>
      <w:r w:rsidRPr="001903D1">
        <w:t>ачество мероприятий напрямую зависит от профессионализма</w:t>
      </w:r>
      <w:r>
        <w:t xml:space="preserve"> работников культуры.</w:t>
      </w:r>
    </w:p>
    <w:p w:rsidR="003A6C23" w:rsidRDefault="003A6C23" w:rsidP="003A6C23">
      <w:pPr>
        <w:jc w:val="both"/>
      </w:pPr>
    </w:p>
    <w:p w:rsidR="003A6C23" w:rsidRDefault="003A6C23" w:rsidP="003A6C23">
      <w:pPr>
        <w:jc w:val="both"/>
      </w:pPr>
      <w:r>
        <w:t xml:space="preserve">3. </w:t>
      </w:r>
      <w:r>
        <w:rPr>
          <w:color w:val="000000"/>
          <w:spacing w:val="-2"/>
        </w:rPr>
        <w:t>Профориентационная работа</w:t>
      </w:r>
      <w:r w:rsidRPr="0081133E">
        <w:rPr>
          <w:color w:val="000000"/>
          <w:spacing w:val="-2"/>
        </w:rPr>
        <w:t xml:space="preserve"> по привлечению в профессию</w:t>
      </w:r>
      <w:r>
        <w:rPr>
          <w:color w:val="000000"/>
          <w:spacing w:val="-2"/>
        </w:rPr>
        <w:t xml:space="preserve"> проходила посредством большого количества конкурсов, фестивалей, семинаров, мастер – классов, дней открытых дверей. </w:t>
      </w:r>
    </w:p>
    <w:p w:rsidR="003A6C23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>
        <w:t xml:space="preserve">4. За прошедший год было проведено много инновационных мероприятий в клубной, библиотечной, и образовательной деятельности. </w:t>
      </w:r>
      <w:r w:rsidRPr="0081133E">
        <w:rPr>
          <w:color w:val="000000"/>
        </w:rPr>
        <w:t xml:space="preserve"> </w:t>
      </w:r>
      <w:r>
        <w:rPr>
          <w:color w:val="000000"/>
        </w:rPr>
        <w:t>(Троица, Апостол Америки и Сибири и др.)</w:t>
      </w:r>
      <w:r w:rsidRPr="0081133E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Pr="0081133E">
        <w:rPr>
          <w:color w:val="000000"/>
        </w:rPr>
        <w:t xml:space="preserve">    </w:t>
      </w:r>
    </w:p>
    <w:p w:rsidR="003A6C23" w:rsidRPr="007B3B71" w:rsidRDefault="003A6C23" w:rsidP="003A6C2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 w:rsidRPr="0081133E">
        <w:rPr>
          <w:color w:val="000000"/>
        </w:rPr>
        <w:lastRenderedPageBreak/>
        <w:t xml:space="preserve"> </w:t>
      </w:r>
    </w:p>
    <w:p w:rsidR="003A6C23" w:rsidRPr="00F023CF" w:rsidRDefault="003A6C23" w:rsidP="003A6C23">
      <w:pPr>
        <w:pStyle w:val="ac"/>
        <w:tabs>
          <w:tab w:val="left" w:pos="0"/>
        </w:tabs>
        <w:ind w:left="1004"/>
        <w:jc w:val="both"/>
        <w:rPr>
          <w:b/>
          <w:bCs/>
        </w:rPr>
      </w:pPr>
      <w:r w:rsidRPr="00F023CF">
        <w:rPr>
          <w:b/>
          <w:bCs/>
        </w:rPr>
        <w:t xml:space="preserve">Перечень основных вопросов, рассмотренных на заседаниях </w:t>
      </w:r>
      <w:r>
        <w:rPr>
          <w:b/>
          <w:bCs/>
        </w:rPr>
        <w:t>Совета директоров</w:t>
      </w:r>
    </w:p>
    <w:p w:rsidR="003A6C23" w:rsidRDefault="003A6C23" w:rsidP="003A6C23">
      <w:pPr>
        <w:tabs>
          <w:tab w:val="left" w:pos="0"/>
        </w:tabs>
        <w:jc w:val="both"/>
      </w:pPr>
      <w:r>
        <w:t>На Совете    директоров Отдела культуры были рассмотрены основные вопросы, касающиеся работы учреждений культуры:</w:t>
      </w:r>
    </w:p>
    <w:p w:rsidR="003A6C2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>Утверждение Положения об оценке эффективности деятельности учреждений культуры, находящихся в ведении муниципального образования «Качугский район», и критериев оценки эффективности работы их руководителей.</w:t>
      </w:r>
    </w:p>
    <w:p w:rsidR="003A6C2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 xml:space="preserve"> О выполнении Указа Президента РФ №597 от 07.05.2012 года «О мероприятиях по реализации государственной социальной политики».</w:t>
      </w:r>
    </w:p>
    <w:p w:rsidR="003A6C2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>Утверждение  Плана Года культуры в Качугском районе.</w:t>
      </w:r>
    </w:p>
    <w:p w:rsidR="003A6C2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>Переход на «Эффективные контракты».</w:t>
      </w:r>
    </w:p>
    <w:p w:rsidR="003A6C2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>Работа с сайтами, СМИ.</w:t>
      </w:r>
    </w:p>
    <w:p w:rsidR="003A6C2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>Оказание методической помощи в оформлении локальных актов и документации, при переходе на «Эффективные контракты» директорам культурно-информационных комплексов сельских поселений.</w:t>
      </w:r>
    </w:p>
    <w:p w:rsidR="003A6C2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>Подготовка и проведение Областного фестиваля «Троица» в с. Анга.</w:t>
      </w:r>
    </w:p>
    <w:p w:rsidR="003A6C23" w:rsidRPr="004A7EC3" w:rsidRDefault="003A6C23" w:rsidP="003A6C23">
      <w:pPr>
        <w:pStyle w:val="ac"/>
        <w:numPr>
          <w:ilvl w:val="0"/>
          <w:numId w:val="16"/>
        </w:numPr>
        <w:tabs>
          <w:tab w:val="left" w:pos="0"/>
        </w:tabs>
        <w:jc w:val="both"/>
      </w:pPr>
      <w:r>
        <w:t>Итоги работы за 1 полугодие и выполнение показателей «Дорожной карты».</w:t>
      </w:r>
    </w:p>
    <w:p w:rsidR="003A6C23" w:rsidRPr="00BA15A3" w:rsidRDefault="003A6C23" w:rsidP="003A6C23">
      <w:pPr>
        <w:pStyle w:val="ac"/>
        <w:tabs>
          <w:tab w:val="left" w:pos="0"/>
          <w:tab w:val="left" w:pos="567"/>
        </w:tabs>
        <w:ind w:left="357"/>
        <w:jc w:val="both"/>
        <w:rPr>
          <w:b/>
        </w:rPr>
      </w:pPr>
    </w:p>
    <w:p w:rsidR="003A6C23" w:rsidRDefault="003A6C23" w:rsidP="003A6C23">
      <w:pPr>
        <w:tabs>
          <w:tab w:val="left" w:pos="0"/>
        </w:tabs>
        <w:contextualSpacing/>
        <w:jc w:val="both"/>
      </w:pPr>
      <w:r>
        <w:rPr>
          <w:b/>
          <w:i/>
        </w:rPr>
        <w:tab/>
      </w:r>
      <w:r>
        <w:t xml:space="preserve"> </w:t>
      </w:r>
      <w:r w:rsidRPr="002A016D">
        <w:t>В районе традиционно проводятся большое количество мероприятий (праздников, лекториев, фестивалей, корпоративных вечеров, заседаний клубов и др.) совместно с коллективами школ, детских садов, медицинских учреждений, с социальной службой, Пенсионным фондом, милицией, ЗАГСом, предприятиями энергетиков, с общественными организациями (совет ветеранов, Союз пенсионеров, Женсовет, Обществом инвалидов).</w:t>
      </w:r>
    </w:p>
    <w:p w:rsidR="003A6C23" w:rsidRPr="0094709F" w:rsidRDefault="003A6C23" w:rsidP="003A6C23">
      <w:pPr>
        <w:tabs>
          <w:tab w:val="left" w:pos="0"/>
        </w:tabs>
        <w:contextualSpacing/>
        <w:jc w:val="both"/>
        <w:rPr>
          <w:b/>
          <w:bCs/>
        </w:rPr>
      </w:pPr>
    </w:p>
    <w:p w:rsidR="003A6C23" w:rsidRDefault="003A6C23" w:rsidP="003A6C23">
      <w:pPr>
        <w:tabs>
          <w:tab w:val="left" w:pos="0"/>
        </w:tabs>
        <w:contextualSpacing/>
        <w:jc w:val="both"/>
      </w:pPr>
      <w:r>
        <w:rPr>
          <w:b/>
        </w:rPr>
        <w:tab/>
      </w:r>
      <w:r w:rsidRPr="00255187">
        <w:t>В районе создана межведомственная антинаркотическая комиссия, межведомственный координационный совет по противодействию распространению ВИЧ/СП</w:t>
      </w:r>
      <w:r>
        <w:t xml:space="preserve">ИД в Качугском районе, в который </w:t>
      </w:r>
      <w:r w:rsidRPr="00255187">
        <w:t xml:space="preserve"> вх</w:t>
      </w:r>
      <w:r>
        <w:t xml:space="preserve">одит начальник отдела культуры (Смирнова В. И.). Также в комиссию по делам несовершеннолетних входит начальник Отдела культуры Смирнова В. И.. </w:t>
      </w:r>
    </w:p>
    <w:p w:rsidR="003A6C23" w:rsidRPr="0094709F" w:rsidRDefault="003A6C23" w:rsidP="003A6C23">
      <w:pPr>
        <w:tabs>
          <w:tab w:val="left" w:pos="0"/>
        </w:tabs>
        <w:contextualSpacing/>
        <w:jc w:val="both"/>
        <w:rPr>
          <w:b/>
          <w:bCs/>
          <w:u w:val="single"/>
        </w:rPr>
      </w:pPr>
      <w:r>
        <w:tab/>
        <w:t>У</w:t>
      </w:r>
      <w:r w:rsidRPr="00255187">
        <w:t>чреждения культуры работают совместно с комиссией по делам несовершеннолетних. Проводятся книжные выставки, библиотечные уроки</w:t>
      </w:r>
      <w:r>
        <w:t>, акции за здоровый образ жизни, спектакли на злободневные темы, показываются тематические фильмы.</w:t>
      </w:r>
      <w:r w:rsidRPr="00255187">
        <w:t xml:space="preserve"> </w:t>
      </w:r>
      <w:r>
        <w:t xml:space="preserve">Также дети из неблагополучных семей  участвуют в турнирах по шашкам, шахматам, привлекаются к благоустройству территорий учреждений культуры, участвуют в тематических дискотеках, праздниках. </w:t>
      </w:r>
      <w:r w:rsidRPr="00255187">
        <w:t>Эта работа проводится планомерно во всех учреждениях культуры, особое  внимание уделяется  работе с трудными подростками, профилактике алкоголизма и наркомании.</w:t>
      </w:r>
    </w:p>
    <w:p w:rsidR="003A6C23" w:rsidRPr="00255187" w:rsidRDefault="003A6C23" w:rsidP="003A6C23">
      <w:pPr>
        <w:pStyle w:val="ac"/>
        <w:rPr>
          <w:b/>
          <w:bCs/>
          <w:u w:val="single"/>
        </w:rPr>
      </w:pPr>
    </w:p>
    <w:p w:rsidR="003A6C23" w:rsidRPr="00CB57F9" w:rsidRDefault="003A6C23" w:rsidP="003A6C23">
      <w:pPr>
        <w:tabs>
          <w:tab w:val="left" w:pos="0"/>
        </w:tabs>
        <w:jc w:val="both"/>
        <w:outlineLvl w:val="0"/>
        <w:rPr>
          <w:b/>
          <w:u w:val="single"/>
        </w:rPr>
      </w:pPr>
      <w:r w:rsidRPr="00CB57F9">
        <w:rPr>
          <w:b/>
        </w:rPr>
        <w:t xml:space="preserve">Сотрудничество с министерством культуры и архивов Иркутской области, областными учреждениями культуры, другими </w:t>
      </w:r>
      <w:r w:rsidRPr="00CB57F9">
        <w:rPr>
          <w:b/>
          <w:spacing w:val="-4"/>
        </w:rPr>
        <w:t>муниципальными образованиями в 2014 г.</w:t>
      </w:r>
      <w:r w:rsidRPr="00CB57F9">
        <w:rPr>
          <w:b/>
        </w:rPr>
        <w:t xml:space="preserve"> </w:t>
      </w:r>
    </w:p>
    <w:p w:rsidR="003A6C23" w:rsidRPr="00BA15A3" w:rsidRDefault="003A6C23" w:rsidP="003A6C23">
      <w:pPr>
        <w:pStyle w:val="ac"/>
        <w:tabs>
          <w:tab w:val="left" w:pos="0"/>
        </w:tabs>
        <w:ind w:left="0" w:firstLine="357"/>
        <w:jc w:val="both"/>
      </w:pPr>
    </w:p>
    <w:p w:rsidR="003A6C23" w:rsidRPr="00760135" w:rsidRDefault="003A6C23" w:rsidP="003A6C23">
      <w:pPr>
        <w:pStyle w:val="ac"/>
        <w:tabs>
          <w:tab w:val="left" w:pos="0"/>
        </w:tabs>
        <w:ind w:left="357"/>
        <w:jc w:val="both"/>
        <w:rPr>
          <w:b/>
        </w:rPr>
      </w:pPr>
      <w:r w:rsidRPr="00760135">
        <w:rPr>
          <w:b/>
        </w:rPr>
        <w:t xml:space="preserve"> </w:t>
      </w:r>
      <w:r>
        <w:rPr>
          <w:b/>
        </w:rPr>
        <w:t xml:space="preserve">12.1. </w:t>
      </w:r>
      <w:r w:rsidRPr="00760135">
        <w:rPr>
          <w:b/>
        </w:rPr>
        <w:t>Сотрудничество с Министерством культуры и архивов Иркутской области</w:t>
      </w:r>
    </w:p>
    <w:p w:rsidR="003A6C23" w:rsidRPr="00760135" w:rsidRDefault="003A6C23" w:rsidP="003A6C23">
      <w:pPr>
        <w:pStyle w:val="ac"/>
        <w:tabs>
          <w:tab w:val="left" w:pos="0"/>
        </w:tabs>
        <w:ind w:left="0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  <w:gridCol w:w="3686"/>
      </w:tblGrid>
      <w:tr w:rsidR="003A6C23" w:rsidRPr="00BA15A3" w:rsidTr="00433DC8">
        <w:tc>
          <w:tcPr>
            <w:tcW w:w="3085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Форма сотрудничества</w:t>
            </w:r>
          </w:p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(участие в проектах, мероприятиях, проводимых министерством культуры</w:t>
            </w:r>
          </w:p>
        </w:tc>
        <w:tc>
          <w:tcPr>
            <w:tcW w:w="2835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Участники сотрудничества</w:t>
            </w:r>
          </w:p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от МО</w:t>
            </w:r>
          </w:p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(орган управления, учреждения)</w:t>
            </w:r>
          </w:p>
        </w:tc>
        <w:tc>
          <w:tcPr>
            <w:tcW w:w="3686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Результаты сотрудничества (сумма выигрышей от участия в проектах, руб., охват населения от участия в мероприятиях, чел.)</w:t>
            </w:r>
          </w:p>
        </w:tc>
      </w:tr>
      <w:tr w:rsidR="003A6C23" w:rsidRPr="00BA15A3" w:rsidTr="00433DC8">
        <w:tc>
          <w:tcPr>
            <w:tcW w:w="3085" w:type="dxa"/>
            <w:vAlign w:val="center"/>
          </w:tcPr>
          <w:p w:rsidR="003A6C23" w:rsidRPr="00A811D9" w:rsidRDefault="003A6C23" w:rsidP="00433DC8">
            <w:pPr>
              <w:contextualSpacing/>
            </w:pPr>
            <w:r>
              <w:lastRenderedPageBreak/>
              <w:t>1. Координационный совет (2</w:t>
            </w:r>
            <w:r w:rsidRPr="00A811D9">
              <w:t>)</w:t>
            </w:r>
          </w:p>
        </w:tc>
        <w:tc>
          <w:tcPr>
            <w:tcW w:w="2835" w:type="dxa"/>
            <w:vAlign w:val="center"/>
          </w:tcPr>
          <w:p w:rsidR="003A6C23" w:rsidRPr="00A811D9" w:rsidRDefault="003A6C23" w:rsidP="00433DC8">
            <w:pPr>
              <w:contextualSpacing/>
            </w:pPr>
            <w:r w:rsidRPr="00A811D9">
              <w:t>Начальник отдела культуры Смирнова В.И.</w:t>
            </w:r>
          </w:p>
        </w:tc>
        <w:tc>
          <w:tcPr>
            <w:tcW w:w="3686" w:type="dxa"/>
          </w:tcPr>
          <w:p w:rsidR="003A6C23" w:rsidRPr="00A811D9" w:rsidRDefault="003A6C23" w:rsidP="00433DC8">
            <w:pPr>
              <w:tabs>
                <w:tab w:val="left" w:pos="0"/>
              </w:tabs>
              <w:contextualSpacing/>
              <w:jc w:val="center"/>
            </w:pPr>
          </w:p>
        </w:tc>
      </w:tr>
      <w:tr w:rsidR="003A6C23" w:rsidRPr="00BA15A3" w:rsidTr="00433DC8">
        <w:tc>
          <w:tcPr>
            <w:tcW w:w="3085" w:type="dxa"/>
            <w:vAlign w:val="center"/>
          </w:tcPr>
          <w:p w:rsidR="003A6C23" w:rsidRPr="00A811D9" w:rsidRDefault="003A6C23" w:rsidP="00433DC8">
            <w:pPr>
              <w:contextualSpacing/>
            </w:pPr>
            <w:r w:rsidRPr="00A811D9">
              <w:t>2. Долгосрочная целевая программа Иркутской области «100 Модельных домов культуры  - Приангарью»</w:t>
            </w:r>
          </w:p>
        </w:tc>
        <w:tc>
          <w:tcPr>
            <w:tcW w:w="2835" w:type="dxa"/>
            <w:vAlign w:val="center"/>
          </w:tcPr>
          <w:p w:rsidR="003A6C23" w:rsidRPr="00A811D9" w:rsidRDefault="003A6C23" w:rsidP="00433DC8">
            <w:pPr>
              <w:contextualSpacing/>
            </w:pPr>
            <w:r w:rsidRPr="00A811D9">
              <w:t>Сельский Дом  культуры с. Анга</w:t>
            </w:r>
          </w:p>
        </w:tc>
        <w:tc>
          <w:tcPr>
            <w:tcW w:w="3686" w:type="dxa"/>
          </w:tcPr>
          <w:p w:rsidR="003A6C23" w:rsidRPr="00A811D9" w:rsidRDefault="003A6C23" w:rsidP="00433DC8">
            <w:pPr>
              <w:tabs>
                <w:tab w:val="left" w:pos="0"/>
              </w:tabs>
              <w:contextualSpacing/>
              <w:jc w:val="both"/>
            </w:pPr>
            <w:r>
              <w:t xml:space="preserve">Приобретены музыкальные инструменты, свето – звуковая аппаратура. Пошиты костюмы для народных коллективов. </w:t>
            </w:r>
            <w:r w:rsidRPr="00A811D9">
              <w:t>Улуч</w:t>
            </w:r>
            <w:r>
              <w:t>шено качество оказываемых услуг. Проведено 254  мероприятий. 13980 человек участвовало населения за отчетный период.</w:t>
            </w:r>
          </w:p>
        </w:tc>
      </w:tr>
      <w:tr w:rsidR="003A6C23" w:rsidRPr="00BA15A3" w:rsidTr="00433DC8">
        <w:tc>
          <w:tcPr>
            <w:tcW w:w="3085" w:type="dxa"/>
            <w:vAlign w:val="center"/>
          </w:tcPr>
          <w:p w:rsidR="003A6C23" w:rsidRPr="00A811D9" w:rsidRDefault="003A6C23" w:rsidP="00433DC8">
            <w:pPr>
              <w:contextualSpacing/>
            </w:pPr>
            <w:r w:rsidRPr="00A811D9">
              <w:t xml:space="preserve">3. Награждение музыкальными инструментами и оргтехникой  от Благотворительного фонда </w:t>
            </w:r>
            <w:r w:rsidRPr="00A811D9">
              <w:rPr>
                <w:b/>
                <w:bCs/>
              </w:rPr>
              <w:t>«Нота До»</w:t>
            </w:r>
          </w:p>
        </w:tc>
        <w:tc>
          <w:tcPr>
            <w:tcW w:w="2835" w:type="dxa"/>
            <w:vAlign w:val="center"/>
          </w:tcPr>
          <w:p w:rsidR="003A6C23" w:rsidRDefault="003A6C23" w:rsidP="00433DC8">
            <w:pPr>
              <w:contextualSpacing/>
            </w:pPr>
            <w:r w:rsidRPr="00A811D9">
              <w:t xml:space="preserve">Учащаяся  </w:t>
            </w:r>
            <w:r>
              <w:t xml:space="preserve">художественной школы </w:t>
            </w:r>
          </w:p>
          <w:p w:rsidR="003A6C23" w:rsidRDefault="003A6C23" w:rsidP="00433DC8">
            <w:pPr>
              <w:contextualSpacing/>
            </w:pPr>
            <w:r>
              <w:t>Колмаков Алексей</w:t>
            </w:r>
          </w:p>
          <w:p w:rsidR="003A6C23" w:rsidRPr="00A811D9" w:rsidRDefault="003A6C23" w:rsidP="00433DC8">
            <w:pPr>
              <w:contextualSpacing/>
            </w:pPr>
          </w:p>
          <w:p w:rsidR="003A6C23" w:rsidRPr="00A811D9" w:rsidRDefault="003A6C23" w:rsidP="00433DC8">
            <w:pPr>
              <w:contextualSpacing/>
            </w:pPr>
            <w:r>
              <w:t>Учащаяся Качугской музыкальной школы – Осипова Юлия</w:t>
            </w:r>
          </w:p>
        </w:tc>
        <w:tc>
          <w:tcPr>
            <w:tcW w:w="3686" w:type="dxa"/>
          </w:tcPr>
          <w:p w:rsidR="003A6C23" w:rsidRPr="00A811D9" w:rsidRDefault="003A6C23" w:rsidP="00433DC8">
            <w:pPr>
              <w:tabs>
                <w:tab w:val="left" w:pos="0"/>
              </w:tabs>
              <w:contextualSpacing/>
              <w:jc w:val="center"/>
            </w:pPr>
            <w:r w:rsidRPr="00A811D9">
              <w:t>Ноутбук с программами</w:t>
            </w:r>
          </w:p>
          <w:p w:rsidR="003A6C23" w:rsidRPr="00A811D9" w:rsidRDefault="003A6C23" w:rsidP="00433DC8">
            <w:pPr>
              <w:tabs>
                <w:tab w:val="left" w:pos="0"/>
              </w:tabs>
              <w:contextualSpacing/>
              <w:jc w:val="center"/>
            </w:pPr>
          </w:p>
          <w:p w:rsidR="003A6C23" w:rsidRPr="00A811D9" w:rsidRDefault="003A6C23" w:rsidP="00433DC8">
            <w:pPr>
              <w:tabs>
                <w:tab w:val="left" w:pos="0"/>
              </w:tabs>
              <w:contextualSpacing/>
              <w:jc w:val="center"/>
            </w:pPr>
          </w:p>
          <w:p w:rsidR="003A6C23" w:rsidRDefault="003A6C23" w:rsidP="00433DC8">
            <w:pPr>
              <w:tabs>
                <w:tab w:val="left" w:pos="0"/>
              </w:tabs>
              <w:contextualSpacing/>
              <w:jc w:val="center"/>
            </w:pPr>
          </w:p>
          <w:p w:rsidR="003A6C23" w:rsidRDefault="003A6C23" w:rsidP="00433DC8">
            <w:pPr>
              <w:tabs>
                <w:tab w:val="left" w:pos="0"/>
              </w:tabs>
              <w:contextualSpacing/>
              <w:jc w:val="center"/>
            </w:pPr>
          </w:p>
          <w:p w:rsidR="003A6C23" w:rsidRPr="00A811D9" w:rsidRDefault="003A6C23" w:rsidP="00433DC8">
            <w:pPr>
              <w:tabs>
                <w:tab w:val="left" w:pos="0"/>
              </w:tabs>
              <w:contextualSpacing/>
              <w:jc w:val="center"/>
            </w:pPr>
            <w:r>
              <w:t>Электро пианино</w:t>
            </w:r>
          </w:p>
        </w:tc>
      </w:tr>
      <w:tr w:rsidR="003A6C23" w:rsidRPr="00BA15A3" w:rsidTr="00433DC8">
        <w:tc>
          <w:tcPr>
            <w:tcW w:w="3085" w:type="dxa"/>
            <w:vAlign w:val="center"/>
          </w:tcPr>
          <w:p w:rsidR="003A6C23" w:rsidRPr="00F43399" w:rsidRDefault="003A6C23" w:rsidP="00433DC8">
            <w:pPr>
              <w:contextualSpacing/>
            </w:pPr>
            <w:r>
              <w:t>5.</w:t>
            </w:r>
            <w:r w:rsidRPr="00F43399">
              <w:t>Программа «Деятели культуры и искусства – жителям Иркутской области»</w:t>
            </w:r>
          </w:p>
        </w:tc>
        <w:tc>
          <w:tcPr>
            <w:tcW w:w="2835" w:type="dxa"/>
            <w:vAlign w:val="center"/>
          </w:tcPr>
          <w:p w:rsidR="003A6C23" w:rsidRPr="00A811D9" w:rsidRDefault="003A6C23" w:rsidP="00433DC8">
            <w:pPr>
              <w:contextualSpacing/>
            </w:pPr>
            <w:r w:rsidRPr="00A811D9">
              <w:t>Население Качугского района</w:t>
            </w:r>
          </w:p>
        </w:tc>
        <w:tc>
          <w:tcPr>
            <w:tcW w:w="3686" w:type="dxa"/>
          </w:tcPr>
          <w:p w:rsidR="003A6C23" w:rsidRPr="00F87EC2" w:rsidRDefault="003A6C23" w:rsidP="00433DC8">
            <w:pPr>
              <w:contextualSpacing/>
              <w:jc w:val="both"/>
            </w:pPr>
            <w:r w:rsidRPr="00F87EC2">
              <w:t xml:space="preserve">  На территории района отработано 4 проекта. 8 тыс. детей и взрослых активно приняли  участие в выставках, концертах, спектаклях, мастер- классах. Программа на территории района имела большой положительный отклик. Из местного бюджета израсходовано 105  тысяч рублей.</w:t>
            </w:r>
          </w:p>
        </w:tc>
      </w:tr>
      <w:tr w:rsidR="003A6C23" w:rsidRPr="00BA15A3" w:rsidTr="00433DC8">
        <w:tc>
          <w:tcPr>
            <w:tcW w:w="3085" w:type="dxa"/>
            <w:vAlign w:val="center"/>
          </w:tcPr>
          <w:p w:rsidR="003A6C23" w:rsidRPr="002E3179" w:rsidRDefault="003A6C23" w:rsidP="00433DC8">
            <w:pPr>
              <w:contextualSpacing/>
            </w:pPr>
            <w:r>
              <w:t xml:space="preserve">6.Долгосрочная целевая программа «Публичные центры районных библиотек Иркутской области» </w:t>
            </w:r>
          </w:p>
        </w:tc>
        <w:tc>
          <w:tcPr>
            <w:tcW w:w="2835" w:type="dxa"/>
            <w:vAlign w:val="center"/>
          </w:tcPr>
          <w:p w:rsidR="003A6C23" w:rsidRPr="00A811D9" w:rsidRDefault="003A6C23" w:rsidP="00433DC8">
            <w:pPr>
              <w:contextualSpacing/>
            </w:pPr>
            <w:r w:rsidRPr="00A811D9">
              <w:t>Население Качугского района</w:t>
            </w:r>
          </w:p>
        </w:tc>
        <w:tc>
          <w:tcPr>
            <w:tcW w:w="3686" w:type="dxa"/>
          </w:tcPr>
          <w:p w:rsidR="003A6C23" w:rsidRDefault="003A6C23" w:rsidP="00433DC8">
            <w:pPr>
              <w:contextualSpacing/>
              <w:jc w:val="both"/>
            </w:pPr>
            <w:r>
              <w:t>В Межпоселенческой центральной библиотеке проведен ремонт на сумму 112 тыс. руб, приобретена мебель, орг. техника. Работает  Публичный центр правовой, деловой и социально значимой информации. Пользуется у населения популярностью. Обслужено 108 пользователей.</w:t>
            </w:r>
          </w:p>
          <w:p w:rsidR="003A6C23" w:rsidRPr="00C8214D" w:rsidRDefault="003A6C23" w:rsidP="00433DC8">
            <w:pPr>
              <w:contextualSpacing/>
              <w:jc w:val="both"/>
              <w:rPr>
                <w:color w:val="FF0000"/>
              </w:rPr>
            </w:pPr>
            <w:r>
              <w:t>Всего за 2 года библиотека получила 2 млн. руб. (1 млн. област. бюджет, 1 млн. руб. – местный бюджет)</w:t>
            </w:r>
          </w:p>
        </w:tc>
      </w:tr>
    </w:tbl>
    <w:p w:rsidR="003A6C23" w:rsidRPr="00BA15A3" w:rsidRDefault="003A6C23" w:rsidP="003A6C23">
      <w:pPr>
        <w:pStyle w:val="ac"/>
        <w:tabs>
          <w:tab w:val="left" w:pos="0"/>
        </w:tabs>
        <w:ind w:left="0"/>
        <w:jc w:val="both"/>
      </w:pPr>
    </w:p>
    <w:p w:rsidR="003A6C23" w:rsidRPr="00760135" w:rsidRDefault="003A6C23" w:rsidP="003A6C23">
      <w:pPr>
        <w:pStyle w:val="ac"/>
        <w:numPr>
          <w:ilvl w:val="1"/>
          <w:numId w:val="5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760135">
        <w:rPr>
          <w:b/>
        </w:rPr>
        <w:t>Сотрудничество с областными учреждениями культуры</w:t>
      </w:r>
    </w:p>
    <w:p w:rsidR="003A6C23" w:rsidRPr="00760135" w:rsidRDefault="003A6C23" w:rsidP="003A6C23">
      <w:pPr>
        <w:pStyle w:val="ac"/>
        <w:tabs>
          <w:tab w:val="left" w:pos="0"/>
        </w:tabs>
        <w:ind w:firstLine="357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270"/>
        <w:gridCol w:w="2251"/>
      </w:tblGrid>
      <w:tr w:rsidR="003A6C23" w:rsidRPr="00BA15A3" w:rsidTr="00433DC8">
        <w:tc>
          <w:tcPr>
            <w:tcW w:w="3085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rPr>
                <w:color w:val="000000"/>
              </w:rPr>
              <w:t>Областное учреждение культуры</w:t>
            </w:r>
          </w:p>
        </w:tc>
        <w:tc>
          <w:tcPr>
            <w:tcW w:w="4270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  <w:rPr>
                <w:color w:val="FF0000"/>
              </w:rPr>
            </w:pPr>
            <w:r w:rsidRPr="00BA15A3">
              <w:t>Наименование мероприятия, проекта и т. п.</w:t>
            </w:r>
          </w:p>
        </w:tc>
        <w:tc>
          <w:tcPr>
            <w:tcW w:w="2251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 xml:space="preserve">Результаты сотрудничества </w:t>
            </w:r>
          </w:p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 xml:space="preserve">(охват населения от участия в мероприятиях, </w:t>
            </w:r>
            <w:r w:rsidRPr="00BA15A3">
              <w:lastRenderedPageBreak/>
              <w:t>чел.)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Иркутская областная государственная универсальная научная библиотека им. И. И. Молчанова – Сибирского</w:t>
            </w:r>
          </w:p>
        </w:tc>
        <w:tc>
          <w:tcPr>
            <w:tcW w:w="4270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«Шукшинские чтения» с участием КИБО</w:t>
            </w:r>
          </w:p>
        </w:tc>
        <w:tc>
          <w:tcPr>
            <w:tcW w:w="2251" w:type="dxa"/>
          </w:tcPr>
          <w:p w:rsidR="003A6C23" w:rsidRPr="009D686B" w:rsidRDefault="003A6C23" w:rsidP="00433DC8">
            <w:pPr>
              <w:tabs>
                <w:tab w:val="left" w:pos="0"/>
              </w:tabs>
              <w:jc w:val="center"/>
            </w:pPr>
            <w:r>
              <w:t>3% от населения района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Pr="00065126" w:rsidRDefault="003A6C23" w:rsidP="00433DC8">
            <w:pPr>
              <w:contextualSpacing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Иркутская областная юношеская библиотека им. И. Уткина</w:t>
            </w:r>
          </w:p>
        </w:tc>
        <w:tc>
          <w:tcPr>
            <w:tcW w:w="4270" w:type="dxa"/>
          </w:tcPr>
          <w:p w:rsidR="003A6C23" w:rsidRDefault="003A6C23" w:rsidP="00433DC8">
            <w:pPr>
              <w:tabs>
                <w:tab w:val="left" w:pos="0"/>
              </w:tabs>
            </w:pPr>
            <w:r>
              <w:t>Зональный семинар «Социальные медиа и библиотеки»</w:t>
            </w:r>
          </w:p>
        </w:tc>
        <w:tc>
          <w:tcPr>
            <w:tcW w:w="2251" w:type="dxa"/>
          </w:tcPr>
          <w:p w:rsidR="003A6C23" w:rsidRDefault="003A6C23" w:rsidP="00433DC8">
            <w:pPr>
              <w:tabs>
                <w:tab w:val="left" w:pos="0"/>
              </w:tabs>
              <w:jc w:val="center"/>
            </w:pPr>
            <w:r>
              <w:t>61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Default="003A6C23" w:rsidP="00433DC8">
            <w:pPr>
              <w:tabs>
                <w:tab w:val="left" w:pos="0"/>
              </w:tabs>
              <w:jc w:val="both"/>
            </w:pPr>
            <w:r>
              <w:t>Иркутская областная детская библиотека им. М. Д. Сергеева</w:t>
            </w:r>
          </w:p>
        </w:tc>
        <w:tc>
          <w:tcPr>
            <w:tcW w:w="4270" w:type="dxa"/>
          </w:tcPr>
          <w:p w:rsidR="003A6C23" w:rsidRDefault="003A6C23" w:rsidP="00433DC8">
            <w:pPr>
              <w:tabs>
                <w:tab w:val="left" w:pos="0"/>
              </w:tabs>
              <w:jc w:val="both"/>
            </w:pPr>
            <w:r>
              <w:t>Зональный семинар «Социальные медиа и библиотеки»</w:t>
            </w:r>
          </w:p>
        </w:tc>
        <w:tc>
          <w:tcPr>
            <w:tcW w:w="2251" w:type="dxa"/>
          </w:tcPr>
          <w:p w:rsidR="003A6C23" w:rsidRDefault="003A6C23" w:rsidP="00433DC8">
            <w:pPr>
              <w:tabs>
                <w:tab w:val="left" w:pos="0"/>
              </w:tabs>
              <w:jc w:val="center"/>
            </w:pPr>
            <w:r>
              <w:t>51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центр русского языка, фольклора и этнографии</w:t>
            </w:r>
          </w:p>
        </w:tc>
        <w:tc>
          <w:tcPr>
            <w:tcW w:w="4270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«Живое слово Приленья»</w:t>
            </w:r>
          </w:p>
        </w:tc>
        <w:tc>
          <w:tcPr>
            <w:tcW w:w="2251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Областная  филармония, Иркутский Дом литераторов</w:t>
            </w:r>
          </w:p>
        </w:tc>
        <w:tc>
          <w:tcPr>
            <w:tcW w:w="4270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Литературные встречи в Дни русской духовности и культуры «Сияние России»</w:t>
            </w:r>
          </w:p>
        </w:tc>
        <w:tc>
          <w:tcPr>
            <w:tcW w:w="2251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330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Областная филармония </w:t>
            </w:r>
          </w:p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Камерный хор</w:t>
            </w:r>
          </w:p>
        </w:tc>
        <w:tc>
          <w:tcPr>
            <w:tcW w:w="4270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«Славное имя  - Россия», концерт духовной музыки </w:t>
            </w:r>
          </w:p>
        </w:tc>
        <w:tc>
          <w:tcPr>
            <w:tcW w:w="2251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510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Иркутский Дом литераторов</w:t>
            </w:r>
          </w:p>
        </w:tc>
        <w:tc>
          <w:tcPr>
            <w:tcW w:w="4270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«Сияние России» .Встреча с писателями России</w:t>
            </w:r>
          </w:p>
        </w:tc>
        <w:tc>
          <w:tcPr>
            <w:tcW w:w="2251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326</w:t>
            </w:r>
          </w:p>
        </w:tc>
      </w:tr>
      <w:tr w:rsidR="003A6C23" w:rsidRPr="00BA15A3" w:rsidTr="00433DC8">
        <w:tc>
          <w:tcPr>
            <w:tcW w:w="3085" w:type="dxa"/>
          </w:tcPr>
          <w:p w:rsidR="003A6C23" w:rsidRPr="002B6E11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E11">
              <w:rPr>
                <w:rFonts w:ascii="Times New Roman" w:hAnsi="Times New Roman"/>
                <w:sz w:val="24"/>
                <w:szCs w:val="24"/>
                <w:lang w:val="ru-RU"/>
              </w:rPr>
              <w:t>Центр 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ультуры к</w:t>
            </w:r>
            <w:r w:rsidRPr="002B6E11">
              <w:rPr>
                <w:rFonts w:ascii="Times New Roman" w:hAnsi="Times New Roman"/>
                <w:sz w:val="24"/>
                <w:szCs w:val="24"/>
                <w:lang w:val="ru-RU"/>
              </w:rPr>
              <w:t>оренных народов Прибайкалья</w:t>
            </w:r>
          </w:p>
        </w:tc>
        <w:tc>
          <w:tcPr>
            <w:tcW w:w="4270" w:type="dxa"/>
          </w:tcPr>
          <w:p w:rsidR="003A6C23" w:rsidRPr="002B6E11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Pr="002B6E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Межрегиональный фестиваль песенного фольклора на Байкале</w:t>
            </w:r>
          </w:p>
        </w:tc>
        <w:tc>
          <w:tcPr>
            <w:tcW w:w="2251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</w:tr>
      <w:tr w:rsidR="003A6C23" w:rsidRPr="00BB2CE6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ГБУК «Иркутский областной Дом народного творчества»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Областной фестиваль «Троица» в с. Анга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3000 чел.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ГБУК «Иркутский областной Дом народного творчества»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Областной фестиваль хоровых коллективов «Поющее Приангарье» г. Шелехов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300 чел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ГБУК «Иркутский областной Дом народного творчества»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Областной фестиваль хореографических коллективов «Байкальское кружево» г. Шелехов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300 чел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ГБУК «Иркутский областной Дом народного творчества»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конкурс патриотической песни «Патриот отечества»  г. Шелехов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300 чел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ГБУК «Иркутский областной Дом народного творчества»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Областной конкурс чтецов «Слово опалённое войной» г. Иркутск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100 чел.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ГБУК «Иркутский областной Дом народного творчества»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Областной фестиваль ветеранских хоров и ансамблей «Не стареют душой ветераны» г. Иркутск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500 чел.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ИОГБУК «Центр коренных народов Прибайкалья»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Праздник охотника в д. Вершина Тутуры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100 чел.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ИОГБУК «Центр коренных народов Прибайкалья»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</w:rPr>
              <w:t>I</w:t>
            </w: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Областной  фестиваль коренных малочисленных народов севера Иркутской области «ИКЭНИПКЭ» </w:t>
            </w: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Музей Тальцы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200 чел.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ИОГБУК «Центр коренных народов Прибайкалья»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Обучающий семинар для работников культуры Качугского района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60 чел.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ГБУК «Иркутский областной историко-мемориальный музей декабристов»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Открытый областной фестиваль любительских театральных коллективов «В потомках ваше имя оживёт» г. Иркутск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200 чел.</w:t>
            </w:r>
          </w:p>
        </w:tc>
      </w:tr>
      <w:tr w:rsidR="003A6C23" w:rsidTr="00433DC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Центр развития инновационных технологий в области образования, культуры и спорта НОУ «Триумф»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фестиваль – конкурс «Юные дарования России» г. Иркутск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л.</w:t>
            </w:r>
          </w:p>
        </w:tc>
      </w:tr>
    </w:tbl>
    <w:p w:rsidR="003A6C23" w:rsidRPr="00BA15A3" w:rsidRDefault="003A6C23" w:rsidP="003A6C23">
      <w:pPr>
        <w:pStyle w:val="ac"/>
        <w:tabs>
          <w:tab w:val="left" w:pos="851"/>
        </w:tabs>
      </w:pPr>
    </w:p>
    <w:p w:rsidR="003A6C23" w:rsidRPr="00760135" w:rsidRDefault="003A6C23" w:rsidP="003A6C23">
      <w:pPr>
        <w:pStyle w:val="ac"/>
        <w:numPr>
          <w:ilvl w:val="1"/>
          <w:numId w:val="5"/>
        </w:numPr>
        <w:tabs>
          <w:tab w:val="left" w:pos="851"/>
        </w:tabs>
        <w:rPr>
          <w:b/>
        </w:rPr>
      </w:pPr>
      <w:r w:rsidRPr="00760135">
        <w:rPr>
          <w:b/>
        </w:rPr>
        <w:t>Сотрудничество с другими муниципальными образованиями</w:t>
      </w:r>
    </w:p>
    <w:p w:rsidR="003A6C23" w:rsidRPr="00760135" w:rsidRDefault="003A6C23" w:rsidP="003A6C23">
      <w:pPr>
        <w:pStyle w:val="ac"/>
        <w:tabs>
          <w:tab w:val="left" w:pos="851"/>
        </w:tabs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3"/>
        <w:gridCol w:w="3938"/>
        <w:gridCol w:w="1843"/>
      </w:tblGrid>
      <w:tr w:rsidR="003A6C23" w:rsidRPr="00BA15A3" w:rsidTr="00433DC8">
        <w:tc>
          <w:tcPr>
            <w:tcW w:w="3683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Муниципальное образование, с которым осуществлялось сотрудничество</w:t>
            </w:r>
          </w:p>
        </w:tc>
        <w:tc>
          <w:tcPr>
            <w:tcW w:w="3938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  <w:rPr>
                <w:color w:val="FF0000"/>
              </w:rPr>
            </w:pPr>
            <w:r w:rsidRPr="00BA15A3">
              <w:t>Наименование мероприятия, проекта, гастролей и т. п.</w:t>
            </w:r>
          </w:p>
        </w:tc>
        <w:tc>
          <w:tcPr>
            <w:tcW w:w="1843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 xml:space="preserve">Результаты сотрудничества </w:t>
            </w:r>
          </w:p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(охват населения, чел.)</w:t>
            </w:r>
          </w:p>
        </w:tc>
      </w:tr>
      <w:tr w:rsidR="003A6C23" w:rsidRPr="00BA15A3" w:rsidTr="00433DC8">
        <w:tc>
          <w:tcPr>
            <w:tcW w:w="3683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«Жигаловский район», </w:t>
            </w:r>
          </w:p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«Ольхонский район»</w:t>
            </w:r>
          </w:p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«Баяндаевский район»</w:t>
            </w:r>
          </w:p>
        </w:tc>
        <w:tc>
          <w:tcPr>
            <w:tcW w:w="3938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Зональный семинар библиотечных работников «Вся жизнь в писательской строке»</w:t>
            </w:r>
          </w:p>
        </w:tc>
        <w:tc>
          <w:tcPr>
            <w:tcW w:w="1843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6C23" w:rsidTr="00433DC8">
        <w:tc>
          <w:tcPr>
            <w:tcW w:w="3683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«Жигаловский район», </w:t>
            </w:r>
          </w:p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«Ольхонский район»</w:t>
            </w:r>
          </w:p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 «Баяндаевский район»</w:t>
            </w:r>
          </w:p>
        </w:tc>
        <w:tc>
          <w:tcPr>
            <w:tcW w:w="3938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Зональный семинар библиотечных работников «Социальные медиа и библиотеки»</w:t>
            </w:r>
          </w:p>
        </w:tc>
        <w:tc>
          <w:tcPr>
            <w:tcW w:w="1843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6C23" w:rsidRPr="00BA15A3" w:rsidTr="00433DC8">
        <w:tc>
          <w:tcPr>
            <w:tcW w:w="3683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«Жигаловский район», </w:t>
            </w:r>
          </w:p>
          <w:p w:rsidR="003A6C23" w:rsidRDefault="003A6C23" w:rsidP="00433DC8">
            <w:pPr>
              <w:tabs>
                <w:tab w:val="left" w:pos="0"/>
              </w:tabs>
              <w:jc w:val="both"/>
            </w:pPr>
            <w:r>
              <w:t>МО «Усть-Удинский район»</w:t>
            </w:r>
          </w:p>
        </w:tc>
        <w:tc>
          <w:tcPr>
            <w:tcW w:w="3938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Межрайонный фестиваль детского искусства «Первоцвет»</w:t>
            </w:r>
          </w:p>
        </w:tc>
        <w:tc>
          <w:tcPr>
            <w:tcW w:w="1843" w:type="dxa"/>
          </w:tcPr>
          <w:p w:rsidR="003A6C23" w:rsidRDefault="003A6C23" w:rsidP="00433DC8">
            <w:pPr>
              <w:pStyle w:val="11"/>
              <w:tabs>
                <w:tab w:val="left" w:pos="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  <w:tr w:rsidR="003A6C23" w:rsidRPr="00BB2CE6" w:rsidTr="00433DC8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Казачинско-Ленский район 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Иркутский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Ольхонский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Жигаловский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Куйтунский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Слюдянский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Нижнеелимский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Усть – Удинкий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Эхирит – Булагатский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Тулунский район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г. Братск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МО г. Свирск</w:t>
            </w:r>
          </w:p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 г. Черемхово </w:t>
            </w:r>
          </w:p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Областной фестиваль хоровых коллективов «Троица» с. Анга Качугского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8457B9" w:rsidRDefault="003A6C23" w:rsidP="00433DC8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57B9">
              <w:rPr>
                <w:rFonts w:ascii="Times New Roman" w:hAnsi="Times New Roman"/>
                <w:sz w:val="24"/>
                <w:szCs w:val="24"/>
                <w:lang w:val="ru-RU"/>
              </w:rPr>
              <w:t>3000 чел.</w:t>
            </w:r>
          </w:p>
        </w:tc>
      </w:tr>
    </w:tbl>
    <w:p w:rsidR="003A6C23" w:rsidRPr="00BA15A3" w:rsidRDefault="003A6C23" w:rsidP="003A6C23">
      <w:pPr>
        <w:pStyle w:val="ac"/>
        <w:tabs>
          <w:tab w:val="left" w:pos="851"/>
        </w:tabs>
        <w:ind w:left="0"/>
        <w:outlineLvl w:val="0"/>
        <w:rPr>
          <w:b/>
          <w:u w:val="single"/>
        </w:rPr>
      </w:pPr>
    </w:p>
    <w:p w:rsidR="003A6C23" w:rsidRPr="00BA15A3" w:rsidRDefault="003A6C23" w:rsidP="003A6C23">
      <w:pPr>
        <w:pStyle w:val="ac"/>
        <w:tabs>
          <w:tab w:val="left" w:pos="851"/>
        </w:tabs>
        <w:ind w:left="0"/>
        <w:jc w:val="center"/>
        <w:outlineLvl w:val="0"/>
        <w:rPr>
          <w:b/>
          <w:u w:val="single"/>
        </w:rPr>
      </w:pPr>
    </w:p>
    <w:p w:rsidR="003A6C23" w:rsidRPr="00055B90" w:rsidRDefault="003A6C23" w:rsidP="003A6C23">
      <w:pPr>
        <w:pStyle w:val="ac"/>
        <w:tabs>
          <w:tab w:val="left" w:pos="709"/>
        </w:tabs>
        <w:ind w:left="357"/>
        <w:jc w:val="both"/>
        <w:outlineLvl w:val="0"/>
        <w:rPr>
          <w:b/>
        </w:rPr>
      </w:pPr>
      <w:r w:rsidRPr="00055B90">
        <w:rPr>
          <w:b/>
        </w:rPr>
        <w:t>Финансово-экономическое обеспечение деятельности сферы культуры</w:t>
      </w:r>
    </w:p>
    <w:p w:rsidR="003A6C23" w:rsidRPr="00055B90" w:rsidRDefault="003A6C23" w:rsidP="003A6C23">
      <w:pPr>
        <w:pStyle w:val="ac"/>
        <w:tabs>
          <w:tab w:val="left" w:pos="851"/>
        </w:tabs>
        <w:ind w:left="0" w:firstLine="357"/>
        <w:jc w:val="both"/>
        <w:outlineLvl w:val="0"/>
        <w:rPr>
          <w:b/>
        </w:rPr>
      </w:pPr>
    </w:p>
    <w:p w:rsidR="003A6C23" w:rsidRPr="00055B90" w:rsidRDefault="003A6C23" w:rsidP="003A6C23">
      <w:pPr>
        <w:tabs>
          <w:tab w:val="left" w:pos="851"/>
        </w:tabs>
        <w:ind w:firstLine="357"/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984"/>
        <w:gridCol w:w="1985"/>
        <w:gridCol w:w="2126"/>
      </w:tblGrid>
      <w:tr w:rsidR="003A6C23" w:rsidRPr="00055B90" w:rsidTr="00433DC8">
        <w:tc>
          <w:tcPr>
            <w:tcW w:w="9464" w:type="dxa"/>
            <w:gridSpan w:val="5"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lastRenderedPageBreak/>
              <w:t>Объем средств консолидированного бюджета на культуру из муниципального бюджета</w:t>
            </w:r>
          </w:p>
        </w:tc>
      </w:tr>
      <w:tr w:rsidR="003A6C23" w:rsidRPr="00055B90" w:rsidTr="00433DC8">
        <w:tc>
          <w:tcPr>
            <w:tcW w:w="5353" w:type="dxa"/>
            <w:gridSpan w:val="3"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2014 г.</w:t>
            </w:r>
          </w:p>
        </w:tc>
        <w:tc>
          <w:tcPr>
            <w:tcW w:w="4111" w:type="dxa"/>
            <w:gridSpan w:val="2"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2015 г.</w:t>
            </w:r>
          </w:p>
        </w:tc>
      </w:tr>
      <w:tr w:rsidR="003A6C23" w:rsidRPr="00055B90" w:rsidTr="00433DC8">
        <w:tc>
          <w:tcPr>
            <w:tcW w:w="1668" w:type="dxa"/>
            <w:vMerge w:val="restart"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Объем средств, фактически</w:t>
            </w:r>
          </w:p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(тыс. руб.)</w:t>
            </w:r>
          </w:p>
        </w:tc>
        <w:tc>
          <w:tcPr>
            <w:tcW w:w="3685" w:type="dxa"/>
            <w:gridSpan w:val="2"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Исполнение</w:t>
            </w:r>
          </w:p>
        </w:tc>
        <w:tc>
          <w:tcPr>
            <w:tcW w:w="4111" w:type="dxa"/>
            <w:gridSpan w:val="2"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Запланировано</w:t>
            </w:r>
          </w:p>
        </w:tc>
      </w:tr>
      <w:tr w:rsidR="003A6C23" w:rsidRPr="00055B90" w:rsidTr="00433DC8">
        <w:tc>
          <w:tcPr>
            <w:tcW w:w="1668" w:type="dxa"/>
            <w:vMerge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факт %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отклонение от 100% (+) (-) %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Сумма</w:t>
            </w:r>
          </w:p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(тыс. руб.)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(+) (-)</w:t>
            </w:r>
          </w:p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в сравнении с 2014 г.</w:t>
            </w:r>
          </w:p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(тыс. руб.)</w:t>
            </w:r>
          </w:p>
        </w:tc>
      </w:tr>
      <w:tr w:rsidR="003A6C23" w:rsidRPr="00055B90" w:rsidTr="00433DC8">
        <w:tc>
          <w:tcPr>
            <w:tcW w:w="1668" w:type="dxa"/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64787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99,2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-0,8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055B90">
              <w:t>54654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A6C23" w:rsidRPr="00055B90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-10133</w:t>
            </w:r>
          </w:p>
        </w:tc>
      </w:tr>
    </w:tbl>
    <w:p w:rsidR="003A6C23" w:rsidRPr="008A6927" w:rsidRDefault="003A6C23" w:rsidP="003A6C23">
      <w:pPr>
        <w:tabs>
          <w:tab w:val="left" w:pos="851"/>
        </w:tabs>
        <w:jc w:val="both"/>
      </w:pPr>
      <w:r w:rsidRPr="008A6927">
        <w:t xml:space="preserve">Примечание: отклонение на </w:t>
      </w:r>
      <w:r>
        <w:t>-0,8% - недостаток финансирования</w:t>
      </w:r>
    </w:p>
    <w:p w:rsidR="003A6C23" w:rsidRDefault="003A6C23" w:rsidP="003A6C23">
      <w:pPr>
        <w:pStyle w:val="ac"/>
        <w:tabs>
          <w:tab w:val="left" w:pos="851"/>
        </w:tabs>
        <w:ind w:left="357"/>
        <w:jc w:val="both"/>
      </w:pPr>
    </w:p>
    <w:p w:rsidR="003A6C23" w:rsidRDefault="003A6C23" w:rsidP="003A6C23">
      <w:pPr>
        <w:pStyle w:val="ac"/>
        <w:tabs>
          <w:tab w:val="left" w:pos="851"/>
        </w:tabs>
        <w:ind w:left="357"/>
        <w:jc w:val="both"/>
      </w:pPr>
    </w:p>
    <w:p w:rsidR="003A6C23" w:rsidRPr="008A6927" w:rsidRDefault="003A6C23" w:rsidP="003A6C23">
      <w:pPr>
        <w:pStyle w:val="ac"/>
        <w:tabs>
          <w:tab w:val="left" w:pos="851"/>
        </w:tabs>
        <w:ind w:left="357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552"/>
        <w:gridCol w:w="2409"/>
        <w:gridCol w:w="2552"/>
      </w:tblGrid>
      <w:tr w:rsidR="003A6C23" w:rsidRPr="008A6927" w:rsidTr="00433DC8">
        <w:tc>
          <w:tcPr>
            <w:tcW w:w="9464" w:type="dxa"/>
            <w:gridSpan w:val="4"/>
            <w:shd w:val="clear" w:color="auto" w:fill="auto"/>
            <w:vAlign w:val="center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Доля расходов на культуру в консолидированном бюджете муниципального образования</w:t>
            </w:r>
          </w:p>
        </w:tc>
      </w:tr>
      <w:tr w:rsidR="003A6C23" w:rsidRPr="008A6927" w:rsidTr="00433DC8">
        <w:tc>
          <w:tcPr>
            <w:tcW w:w="4503" w:type="dxa"/>
            <w:gridSpan w:val="2"/>
            <w:shd w:val="clear" w:color="auto" w:fill="auto"/>
            <w:vAlign w:val="center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2014 г.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2015 г.</w:t>
            </w:r>
          </w:p>
        </w:tc>
      </w:tr>
      <w:tr w:rsidR="003A6C23" w:rsidRPr="008A6927" w:rsidTr="00433DC8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фактически %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(+) (-) от запланированного %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запланировано %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(+) (-) в сравнении с 2014 г. %</w:t>
            </w:r>
          </w:p>
        </w:tc>
      </w:tr>
      <w:tr w:rsidR="003A6C23" w:rsidRPr="008A6927" w:rsidTr="00433DC8">
        <w:tc>
          <w:tcPr>
            <w:tcW w:w="1951" w:type="dxa"/>
            <w:shd w:val="clear" w:color="auto" w:fill="auto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9,4</w:t>
            </w:r>
          </w:p>
        </w:tc>
        <w:tc>
          <w:tcPr>
            <w:tcW w:w="2552" w:type="dxa"/>
            <w:shd w:val="clear" w:color="auto" w:fill="auto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+0,8</w:t>
            </w:r>
          </w:p>
        </w:tc>
        <w:tc>
          <w:tcPr>
            <w:tcW w:w="2409" w:type="dxa"/>
            <w:shd w:val="clear" w:color="auto" w:fill="auto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</w:tr>
    </w:tbl>
    <w:p w:rsidR="003A6C23" w:rsidRPr="008A6927" w:rsidRDefault="003A6C23" w:rsidP="003A6C23">
      <w:pPr>
        <w:tabs>
          <w:tab w:val="left" w:pos="851"/>
        </w:tabs>
        <w:contextualSpacing/>
        <w:jc w:val="both"/>
        <w:rPr>
          <w:rFonts w:eastAsia="Calibri"/>
          <w:i/>
          <w:color w:val="FF0000"/>
          <w:lang w:eastAsia="en-US" w:bidi="en-US"/>
        </w:rPr>
      </w:pPr>
    </w:p>
    <w:p w:rsidR="003A6C23" w:rsidRPr="008A6927" w:rsidRDefault="003A6C23" w:rsidP="003A6C23">
      <w:pPr>
        <w:pStyle w:val="ac"/>
        <w:tabs>
          <w:tab w:val="left" w:pos="851"/>
        </w:tabs>
        <w:ind w:left="762"/>
        <w:jc w:val="both"/>
        <w:rPr>
          <w:b/>
        </w:rPr>
      </w:pPr>
      <w:r w:rsidRPr="008A6927">
        <w:rPr>
          <w:b/>
        </w:rPr>
        <w:t>Объем доходов от приносящей доход деятельности</w:t>
      </w:r>
    </w:p>
    <w:p w:rsidR="003A6C23" w:rsidRPr="008A6927" w:rsidRDefault="003A6C23" w:rsidP="003A6C23">
      <w:pPr>
        <w:pStyle w:val="ac"/>
        <w:tabs>
          <w:tab w:val="left" w:pos="851"/>
        </w:tabs>
        <w:ind w:left="0"/>
        <w:jc w:val="both"/>
        <w:rPr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126"/>
        <w:gridCol w:w="1843"/>
        <w:gridCol w:w="2693"/>
      </w:tblGrid>
      <w:tr w:rsidR="003A6C23" w:rsidRPr="008A6927" w:rsidTr="00433DC8">
        <w:tc>
          <w:tcPr>
            <w:tcW w:w="2802" w:type="dxa"/>
            <w:vMerge w:val="restart"/>
          </w:tcPr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 xml:space="preserve">объем доходов, запланированных </w:t>
            </w:r>
          </w:p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на 2014 г. (тыс. руб.)</w:t>
            </w:r>
          </w:p>
        </w:tc>
        <w:tc>
          <w:tcPr>
            <w:tcW w:w="6662" w:type="dxa"/>
            <w:gridSpan w:val="3"/>
          </w:tcPr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выполнено за 2014 год</w:t>
            </w:r>
          </w:p>
        </w:tc>
      </w:tr>
      <w:tr w:rsidR="003A6C23" w:rsidRPr="008A6927" w:rsidTr="00433DC8">
        <w:tc>
          <w:tcPr>
            <w:tcW w:w="2802" w:type="dxa"/>
            <w:vMerge/>
          </w:tcPr>
          <w:p w:rsidR="003A6C23" w:rsidRPr="008A6927" w:rsidRDefault="003A6C23" w:rsidP="00433DC8">
            <w:pPr>
              <w:tabs>
                <w:tab w:val="left" w:pos="851"/>
              </w:tabs>
              <w:contextualSpacing/>
              <w:rPr>
                <w:rFonts w:eastAsia="Calibri"/>
                <w:b/>
                <w:u w:val="single"/>
                <w:lang w:eastAsia="en-US" w:bidi="en-US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 xml:space="preserve">сумма </w:t>
            </w:r>
          </w:p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(тыс. руб.)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%</w:t>
            </w:r>
          </w:p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выполнения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отклонение от 100% выполнения</w:t>
            </w:r>
          </w:p>
        </w:tc>
      </w:tr>
      <w:tr w:rsidR="003A6C23" w:rsidRPr="008A6927" w:rsidTr="00433DC8">
        <w:tc>
          <w:tcPr>
            <w:tcW w:w="2802" w:type="dxa"/>
          </w:tcPr>
          <w:p w:rsidR="003A6C23" w:rsidRPr="008A6927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476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A6C23" w:rsidRPr="008A6927" w:rsidRDefault="003A6C23" w:rsidP="00433DC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601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A6C23" w:rsidRPr="008A6927" w:rsidRDefault="003A6C23" w:rsidP="00433DC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126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A6C23" w:rsidRPr="008A6927" w:rsidRDefault="003A6C23" w:rsidP="00433DC8">
            <w:pPr>
              <w:tabs>
                <w:tab w:val="left" w:pos="-108"/>
              </w:tabs>
              <w:ind w:right="-91" w:hanging="108"/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8A6927">
              <w:rPr>
                <w:rFonts w:eastAsia="Calibri"/>
                <w:lang w:eastAsia="en-US" w:bidi="en-US"/>
              </w:rPr>
              <w:t>+ 26</w:t>
            </w:r>
          </w:p>
        </w:tc>
      </w:tr>
    </w:tbl>
    <w:p w:rsidR="003A6C23" w:rsidRPr="008A6927" w:rsidRDefault="003A6C23" w:rsidP="003A6C23">
      <w:pPr>
        <w:pStyle w:val="ac"/>
        <w:tabs>
          <w:tab w:val="left" w:pos="851"/>
        </w:tabs>
        <w:ind w:left="357"/>
        <w:jc w:val="both"/>
        <w:rPr>
          <w:b/>
          <w:u w:val="single"/>
        </w:rPr>
      </w:pPr>
    </w:p>
    <w:p w:rsidR="003A6C23" w:rsidRDefault="003A6C23" w:rsidP="003A6C23">
      <w:pPr>
        <w:tabs>
          <w:tab w:val="left" w:pos="851"/>
        </w:tabs>
        <w:ind w:firstLine="357"/>
        <w:contextualSpacing/>
        <w:jc w:val="both"/>
        <w:rPr>
          <w:rFonts w:eastAsia="Calibri"/>
          <w:b/>
          <w:lang w:eastAsia="en-US" w:bidi="en-US"/>
        </w:rPr>
      </w:pPr>
      <w:r>
        <w:rPr>
          <w:rFonts w:eastAsia="Calibri"/>
          <w:b/>
          <w:lang w:eastAsia="en-US" w:bidi="en-US"/>
        </w:rPr>
        <w:t xml:space="preserve">Средняя заработная плата работников культуры – 22044 руб. </w:t>
      </w:r>
    </w:p>
    <w:p w:rsidR="003A6C23" w:rsidRPr="00EA30AE" w:rsidRDefault="003A6C23" w:rsidP="003A6C23">
      <w:pPr>
        <w:tabs>
          <w:tab w:val="left" w:pos="851"/>
        </w:tabs>
        <w:ind w:firstLine="357"/>
        <w:contextualSpacing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Это составляет 69,3 % от средней по экономики в Иркутской области. </w:t>
      </w:r>
    </w:p>
    <w:p w:rsidR="003A6C23" w:rsidRPr="008A6927" w:rsidRDefault="003A6C23" w:rsidP="003A6C23">
      <w:pPr>
        <w:tabs>
          <w:tab w:val="left" w:pos="851"/>
        </w:tabs>
        <w:ind w:firstLine="357"/>
        <w:contextualSpacing/>
        <w:jc w:val="both"/>
        <w:rPr>
          <w:rFonts w:eastAsia="Calibri"/>
          <w:i/>
          <w:lang w:eastAsia="en-US" w:bidi="en-US"/>
        </w:rPr>
      </w:pPr>
    </w:p>
    <w:p w:rsidR="003A6C23" w:rsidRPr="008A6927" w:rsidRDefault="003A6C23" w:rsidP="003A6C23">
      <w:pPr>
        <w:pStyle w:val="ac"/>
        <w:tabs>
          <w:tab w:val="left" w:pos="0"/>
        </w:tabs>
        <w:ind w:left="762"/>
        <w:jc w:val="both"/>
        <w:rPr>
          <w:b/>
        </w:rPr>
      </w:pPr>
      <w:r w:rsidRPr="008A6927">
        <w:rPr>
          <w:b/>
        </w:rPr>
        <w:t>Объем средств, полученных от участия в конкурсах, грантах, от спонсоров и т. п. в 2014 г.</w:t>
      </w:r>
    </w:p>
    <w:tbl>
      <w:tblPr>
        <w:tblpPr w:leftFromText="180" w:rightFromText="180" w:vertAnchor="text" w:horzAnchor="margin" w:tblpY="18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"/>
        <w:gridCol w:w="3343"/>
        <w:gridCol w:w="5360"/>
      </w:tblGrid>
      <w:tr w:rsidR="003A6C23" w:rsidRPr="008A6927" w:rsidTr="00433DC8">
        <w:tc>
          <w:tcPr>
            <w:tcW w:w="61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№</w:t>
            </w:r>
          </w:p>
        </w:tc>
        <w:tc>
          <w:tcPr>
            <w:tcW w:w="3383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Название (конкурса, гранта и т. д.)</w:t>
            </w:r>
          </w:p>
        </w:tc>
        <w:tc>
          <w:tcPr>
            <w:tcW w:w="5466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Сумма (тыс. руб.)</w:t>
            </w:r>
          </w:p>
        </w:tc>
      </w:tr>
      <w:tr w:rsidR="003A6C23" w:rsidRPr="008A6927" w:rsidTr="00433DC8">
        <w:tc>
          <w:tcPr>
            <w:tcW w:w="61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  <w:r w:rsidRPr="008A6927">
              <w:t>1</w:t>
            </w:r>
          </w:p>
        </w:tc>
        <w:tc>
          <w:tcPr>
            <w:tcW w:w="3383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  <w:rPr>
                <w:lang w:eastAsia="en-US"/>
              </w:rPr>
            </w:pPr>
            <w:r w:rsidRPr="008A6927">
              <w:t>Спонсорская помощь</w:t>
            </w:r>
          </w:p>
        </w:tc>
        <w:tc>
          <w:tcPr>
            <w:tcW w:w="5466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 w:rsidRPr="008A6927">
              <w:rPr>
                <w:lang w:eastAsia="en-US"/>
              </w:rPr>
              <w:t>55,0</w:t>
            </w:r>
          </w:p>
        </w:tc>
      </w:tr>
      <w:tr w:rsidR="003A6C23" w:rsidRPr="008A6927" w:rsidTr="00433DC8">
        <w:tc>
          <w:tcPr>
            <w:tcW w:w="61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  <w:r w:rsidRPr="008A6927">
              <w:t>2</w:t>
            </w:r>
          </w:p>
        </w:tc>
        <w:tc>
          <w:tcPr>
            <w:tcW w:w="3383" w:type="dxa"/>
          </w:tcPr>
          <w:p w:rsidR="003A6C23" w:rsidRPr="008A6927" w:rsidRDefault="003A6C23" w:rsidP="00433DC8">
            <w:r w:rsidRPr="008A6927">
              <w:t>Конкурс снежных скульптур</w:t>
            </w:r>
          </w:p>
        </w:tc>
        <w:tc>
          <w:tcPr>
            <w:tcW w:w="5466" w:type="dxa"/>
          </w:tcPr>
          <w:p w:rsidR="003A6C23" w:rsidRPr="008A6927" w:rsidRDefault="003A6C23" w:rsidP="00433DC8">
            <w:pPr>
              <w:jc w:val="center"/>
            </w:pPr>
            <w:r w:rsidRPr="008A6927">
              <w:t>1,0</w:t>
            </w:r>
          </w:p>
        </w:tc>
      </w:tr>
      <w:tr w:rsidR="003A6C23" w:rsidRPr="008A6927" w:rsidTr="00433DC8">
        <w:tc>
          <w:tcPr>
            <w:tcW w:w="61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  <w:r w:rsidRPr="008A6927">
              <w:t>3</w:t>
            </w:r>
          </w:p>
        </w:tc>
        <w:tc>
          <w:tcPr>
            <w:tcW w:w="3383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  <w:r w:rsidRPr="008A6927">
              <w:t>Обустройство спортивной игровой площадки  (грант) в проекте</w:t>
            </w:r>
          </w:p>
        </w:tc>
        <w:tc>
          <w:tcPr>
            <w:tcW w:w="5466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</w:p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351,0</w:t>
            </w:r>
          </w:p>
        </w:tc>
      </w:tr>
      <w:tr w:rsidR="003A6C23" w:rsidRPr="008A6927" w:rsidTr="00433DC8">
        <w:tc>
          <w:tcPr>
            <w:tcW w:w="61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  <w:r w:rsidRPr="008A6927">
              <w:t>всего</w:t>
            </w:r>
          </w:p>
        </w:tc>
        <w:tc>
          <w:tcPr>
            <w:tcW w:w="3383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5466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407,0</w:t>
            </w:r>
          </w:p>
        </w:tc>
      </w:tr>
    </w:tbl>
    <w:p w:rsidR="003A6C23" w:rsidRPr="008A6927" w:rsidRDefault="003A6C23" w:rsidP="003A6C23">
      <w:pPr>
        <w:pStyle w:val="ac"/>
        <w:tabs>
          <w:tab w:val="left" w:pos="0"/>
        </w:tabs>
        <w:ind w:left="0" w:firstLine="357"/>
        <w:jc w:val="both"/>
        <w:rPr>
          <w:highlight w:val="yellow"/>
        </w:rPr>
      </w:pPr>
    </w:p>
    <w:p w:rsidR="003A6C23" w:rsidRPr="008A6927" w:rsidRDefault="003A6C23" w:rsidP="003A6C23">
      <w:pPr>
        <w:pStyle w:val="ac"/>
        <w:tabs>
          <w:tab w:val="left" w:pos="851"/>
        </w:tabs>
        <w:ind w:left="0"/>
        <w:jc w:val="both"/>
        <w:rPr>
          <w:b/>
          <w:highlight w:val="yellow"/>
        </w:rPr>
      </w:pPr>
    </w:p>
    <w:p w:rsidR="003A6C23" w:rsidRPr="00E26224" w:rsidRDefault="003A6C23" w:rsidP="003A6C23">
      <w:pPr>
        <w:pStyle w:val="ac"/>
        <w:tabs>
          <w:tab w:val="left" w:pos="851"/>
        </w:tabs>
        <w:ind w:left="0" w:firstLine="357"/>
        <w:jc w:val="both"/>
        <w:rPr>
          <w:b/>
        </w:rPr>
      </w:pPr>
      <w:r w:rsidRPr="008A6927">
        <w:rPr>
          <w:b/>
        </w:rPr>
        <w:t xml:space="preserve">13.4. Объем средств, полученных от участия в проекте </w:t>
      </w:r>
      <w:r>
        <w:rPr>
          <w:b/>
        </w:rPr>
        <w:t>«Народные инициативы» в 2014 г.</w:t>
      </w:r>
    </w:p>
    <w:tbl>
      <w:tblPr>
        <w:tblStyle w:val="af5"/>
        <w:tblW w:w="0" w:type="auto"/>
        <w:tblInd w:w="-34" w:type="dxa"/>
        <w:tblLook w:val="04A0"/>
      </w:tblPr>
      <w:tblGrid>
        <w:gridCol w:w="875"/>
        <w:gridCol w:w="3210"/>
        <w:gridCol w:w="1578"/>
        <w:gridCol w:w="3941"/>
      </w:tblGrid>
      <w:tr w:rsidR="003A6C23" w:rsidRPr="008A6927" w:rsidTr="00433DC8">
        <w:tc>
          <w:tcPr>
            <w:tcW w:w="87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№</w:t>
            </w:r>
          </w:p>
        </w:tc>
        <w:tc>
          <w:tcPr>
            <w:tcW w:w="3210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Поселение, учреждение культуры</w:t>
            </w:r>
          </w:p>
        </w:tc>
        <w:tc>
          <w:tcPr>
            <w:tcW w:w="1578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both"/>
            </w:pPr>
            <w:r w:rsidRPr="008A6927">
              <w:t>Сумма (тыс. руб.)</w:t>
            </w:r>
          </w:p>
        </w:tc>
        <w:tc>
          <w:tcPr>
            <w:tcW w:w="3941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На что потрачены полученные средства</w:t>
            </w:r>
          </w:p>
        </w:tc>
      </w:tr>
      <w:tr w:rsidR="003A6C23" w:rsidRPr="008A6927" w:rsidTr="00433DC8">
        <w:tc>
          <w:tcPr>
            <w:tcW w:w="87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1</w:t>
            </w: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 xml:space="preserve">Ангинское МО </w:t>
            </w:r>
          </w:p>
          <w:p w:rsidR="003A6C23" w:rsidRPr="008A6927" w:rsidRDefault="003A6C23" w:rsidP="00433DC8">
            <w:r w:rsidRPr="008A6927">
              <w:t xml:space="preserve"> Ангинский КИЦ</w:t>
            </w:r>
          </w:p>
        </w:tc>
        <w:tc>
          <w:tcPr>
            <w:tcW w:w="1578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10 ,0</w:t>
            </w:r>
          </w:p>
        </w:tc>
        <w:tc>
          <w:tcPr>
            <w:tcW w:w="3941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Ремонт АПС</w:t>
            </w:r>
          </w:p>
        </w:tc>
      </w:tr>
      <w:tr w:rsidR="003A6C23" w:rsidRPr="008A6927" w:rsidTr="00433DC8">
        <w:trPr>
          <w:trHeight w:val="1114"/>
        </w:trPr>
        <w:tc>
          <w:tcPr>
            <w:tcW w:w="87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lastRenderedPageBreak/>
              <w:t>2</w:t>
            </w:r>
          </w:p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>Белоусовское МО</w:t>
            </w:r>
          </w:p>
          <w:p w:rsidR="003A6C23" w:rsidRPr="008A6927" w:rsidRDefault="003A6C23" w:rsidP="00433DC8">
            <w:r w:rsidRPr="008A6927">
              <w:t xml:space="preserve"> Магданский СК</w:t>
            </w:r>
          </w:p>
          <w:p w:rsidR="003A6C23" w:rsidRPr="008A6927" w:rsidRDefault="003A6C23" w:rsidP="00433DC8">
            <w:r w:rsidRPr="008A6927">
              <w:t>Белоусовского СДК</w:t>
            </w:r>
          </w:p>
          <w:p w:rsidR="003A6C23" w:rsidRPr="008A6927" w:rsidRDefault="003A6C23" w:rsidP="00433DC8"/>
          <w:p w:rsidR="003A6C23" w:rsidRPr="008A6927" w:rsidRDefault="003A6C23" w:rsidP="00433DC8"/>
          <w:p w:rsidR="003A6C23" w:rsidRPr="008A6927" w:rsidRDefault="003A6C23" w:rsidP="00433DC8">
            <w:r w:rsidRPr="008A6927">
              <w:t>На учреждения культуры</w:t>
            </w:r>
          </w:p>
        </w:tc>
        <w:tc>
          <w:tcPr>
            <w:tcW w:w="1578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18,0</w:t>
            </w:r>
          </w:p>
          <w:p w:rsidR="003A6C23" w:rsidRPr="008A6927" w:rsidRDefault="003A6C23" w:rsidP="00433DC8">
            <w:r w:rsidRPr="008A6927">
              <w:t>24,0</w:t>
            </w:r>
          </w:p>
          <w:p w:rsidR="003A6C23" w:rsidRPr="008A6927" w:rsidRDefault="003A6C23" w:rsidP="00433DC8"/>
          <w:p w:rsidR="003A6C23" w:rsidRPr="008A6927" w:rsidRDefault="003A6C23" w:rsidP="00433DC8"/>
          <w:p w:rsidR="003A6C23" w:rsidRPr="008A6927" w:rsidRDefault="003A6C23" w:rsidP="00433DC8">
            <w:r w:rsidRPr="008A6927">
              <w:t>32,0</w:t>
            </w:r>
          </w:p>
        </w:tc>
        <w:tc>
          <w:tcPr>
            <w:tcW w:w="3941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Установка пожарной сигнализации</w:t>
            </w:r>
          </w:p>
          <w:p w:rsidR="003A6C23" w:rsidRPr="008A6927" w:rsidRDefault="003A6C23" w:rsidP="00433DC8">
            <w:r w:rsidRPr="008A6927">
              <w:t>Приобретение мотопилы для заготовки дров для Белоусовского СДК</w:t>
            </w:r>
          </w:p>
          <w:p w:rsidR="003A6C23" w:rsidRPr="008A6927" w:rsidRDefault="003A6C23" w:rsidP="00433DC8">
            <w:r w:rsidRPr="008A6927">
              <w:t>Изготовление технических паспортов на здания Белоусовского СДК и Магданского</w:t>
            </w:r>
            <w:r>
              <w:t xml:space="preserve"> </w:t>
            </w:r>
            <w:r w:rsidRPr="008A6927">
              <w:t>СК</w:t>
            </w:r>
          </w:p>
        </w:tc>
      </w:tr>
      <w:tr w:rsidR="003A6C23" w:rsidRPr="008A6927" w:rsidTr="00433DC8">
        <w:tc>
          <w:tcPr>
            <w:tcW w:w="87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3</w:t>
            </w: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>Большетарельский КИК</w:t>
            </w:r>
          </w:p>
        </w:tc>
        <w:tc>
          <w:tcPr>
            <w:tcW w:w="1578" w:type="dxa"/>
          </w:tcPr>
          <w:p w:rsidR="003A6C23" w:rsidRPr="008A6927" w:rsidRDefault="003A6C23" w:rsidP="00433DC8">
            <w:r w:rsidRPr="008A6927">
              <w:rPr>
                <w:b/>
              </w:rPr>
              <w:t xml:space="preserve"> </w:t>
            </w:r>
            <w:r w:rsidRPr="008A6927">
              <w:t>66,7</w:t>
            </w:r>
          </w:p>
        </w:tc>
        <w:tc>
          <w:tcPr>
            <w:tcW w:w="3941" w:type="dxa"/>
          </w:tcPr>
          <w:p w:rsidR="003A6C23" w:rsidRPr="008A6927" w:rsidRDefault="003A6C23" w:rsidP="00433DC8">
            <w:r w:rsidRPr="008A6927">
              <w:t xml:space="preserve"> мебель</w:t>
            </w:r>
            <w:r w:rsidRPr="008A6927">
              <w:rPr>
                <w:b/>
              </w:rPr>
              <w:t xml:space="preserve">, </w:t>
            </w:r>
            <w:r w:rsidRPr="008A6927">
              <w:t>мультимидийное оборудование.</w:t>
            </w:r>
          </w:p>
        </w:tc>
      </w:tr>
      <w:tr w:rsidR="003A6C23" w:rsidRPr="008A6927" w:rsidTr="00433DC8">
        <w:tc>
          <w:tcPr>
            <w:tcW w:w="87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4</w:t>
            </w: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>Бирюльского МО Бирюльский КИК</w:t>
            </w:r>
          </w:p>
        </w:tc>
        <w:tc>
          <w:tcPr>
            <w:tcW w:w="1578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338,6</w:t>
            </w:r>
          </w:p>
        </w:tc>
        <w:tc>
          <w:tcPr>
            <w:tcW w:w="3941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Приобретение окон из ПВХ для Бирюльского сельского дома культуры</w:t>
            </w:r>
          </w:p>
        </w:tc>
      </w:tr>
      <w:tr w:rsidR="003A6C23" w:rsidRPr="008A6927" w:rsidTr="00433DC8">
        <w:tc>
          <w:tcPr>
            <w:tcW w:w="875" w:type="dxa"/>
          </w:tcPr>
          <w:p w:rsidR="003A6C23" w:rsidRPr="008A6927" w:rsidRDefault="003A6C23" w:rsidP="00433DC8">
            <w:pPr>
              <w:jc w:val="center"/>
            </w:pPr>
            <w:r w:rsidRPr="008A6927">
              <w:t>6</w:t>
            </w: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>Вершино-Тутурское МО</w:t>
            </w:r>
          </w:p>
          <w:p w:rsidR="003A6C23" w:rsidRPr="008A6927" w:rsidRDefault="003A6C23" w:rsidP="00433DC8">
            <w:r w:rsidRPr="008A6927">
              <w:t>Вешино-Тутурский СДК</w:t>
            </w:r>
          </w:p>
        </w:tc>
        <w:tc>
          <w:tcPr>
            <w:tcW w:w="1578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77,0</w:t>
            </w:r>
          </w:p>
        </w:tc>
        <w:tc>
          <w:tcPr>
            <w:tcW w:w="3941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Стеклопакеты</w:t>
            </w:r>
          </w:p>
        </w:tc>
      </w:tr>
      <w:tr w:rsidR="003A6C23" w:rsidRPr="008A6927" w:rsidTr="00433DC8">
        <w:trPr>
          <w:trHeight w:val="1380"/>
        </w:trPr>
        <w:tc>
          <w:tcPr>
            <w:tcW w:w="875" w:type="dxa"/>
          </w:tcPr>
          <w:p w:rsidR="003A6C23" w:rsidRPr="008A6927" w:rsidRDefault="003A6C23" w:rsidP="00433DC8">
            <w:pPr>
              <w:jc w:val="center"/>
            </w:pPr>
            <w:r w:rsidRPr="008A6927">
              <w:t>7</w:t>
            </w: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>Бутаковское МО</w:t>
            </w:r>
          </w:p>
          <w:p w:rsidR="003A6C23" w:rsidRPr="008A6927" w:rsidRDefault="003A6C23" w:rsidP="00433DC8">
            <w:r w:rsidRPr="008A6927">
              <w:t>Шейнский СК</w:t>
            </w:r>
          </w:p>
          <w:p w:rsidR="003A6C23" w:rsidRPr="008A6927" w:rsidRDefault="003A6C23" w:rsidP="00433DC8"/>
          <w:p w:rsidR="003A6C23" w:rsidRPr="008A6927" w:rsidRDefault="003A6C23" w:rsidP="00433DC8">
            <w:r w:rsidRPr="008A6927">
              <w:t>Ацикякская библиотека</w:t>
            </w:r>
          </w:p>
          <w:p w:rsidR="003A6C23" w:rsidRPr="008A6927" w:rsidRDefault="003A6C23" w:rsidP="00433DC8"/>
          <w:p w:rsidR="003A6C23" w:rsidRPr="008A6927" w:rsidRDefault="003A6C23" w:rsidP="00433DC8">
            <w:r w:rsidRPr="008A6927">
              <w:t>Бутаковская библиотека</w:t>
            </w:r>
          </w:p>
        </w:tc>
        <w:tc>
          <w:tcPr>
            <w:tcW w:w="1578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20,0</w:t>
            </w:r>
          </w:p>
          <w:p w:rsidR="003A6C23" w:rsidRPr="008A6927" w:rsidRDefault="003A6C23" w:rsidP="00433DC8"/>
          <w:p w:rsidR="003A6C23" w:rsidRPr="008A6927" w:rsidRDefault="003A6C23" w:rsidP="00433DC8">
            <w:r w:rsidRPr="008A6927">
              <w:t>25,0</w:t>
            </w:r>
          </w:p>
          <w:p w:rsidR="003A6C23" w:rsidRPr="008A6927" w:rsidRDefault="003A6C23" w:rsidP="00433DC8"/>
          <w:p w:rsidR="003A6C23" w:rsidRPr="008A6927" w:rsidRDefault="003A6C23" w:rsidP="00433DC8">
            <w:r w:rsidRPr="008A6927">
              <w:t>10,0</w:t>
            </w:r>
          </w:p>
        </w:tc>
        <w:tc>
          <w:tcPr>
            <w:tcW w:w="3941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Мультимедийная установка с экраном</w:t>
            </w:r>
          </w:p>
          <w:p w:rsidR="003A6C23" w:rsidRPr="008A6927" w:rsidRDefault="003A6C23" w:rsidP="00433DC8">
            <w:r w:rsidRPr="008A6927">
              <w:t xml:space="preserve">Музыкальный центр-караоке, </w:t>
            </w:r>
            <w:r w:rsidRPr="008A6927">
              <w:rPr>
                <w:lang w:val="en-US"/>
              </w:rPr>
              <w:t>DVD</w:t>
            </w:r>
            <w:r w:rsidRPr="008A6927">
              <w:t>, телевизор</w:t>
            </w:r>
          </w:p>
          <w:p w:rsidR="003A6C23" w:rsidRPr="008A6927" w:rsidRDefault="003A6C23" w:rsidP="00433DC8">
            <w:r w:rsidRPr="008A6927">
              <w:t>Музыкальный центр-караоке</w:t>
            </w:r>
          </w:p>
        </w:tc>
      </w:tr>
      <w:tr w:rsidR="003A6C23" w:rsidRPr="008A6927" w:rsidTr="00433DC8">
        <w:tc>
          <w:tcPr>
            <w:tcW w:w="87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8</w:t>
            </w: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>Зареченское МО</w:t>
            </w:r>
          </w:p>
          <w:p w:rsidR="003A6C23" w:rsidRPr="008A6927" w:rsidRDefault="003A6C23" w:rsidP="00433DC8">
            <w:r w:rsidRPr="008A6927">
              <w:t>Копыловский сельский клуб</w:t>
            </w:r>
          </w:p>
        </w:tc>
        <w:tc>
          <w:tcPr>
            <w:tcW w:w="1578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145,6</w:t>
            </w:r>
          </w:p>
        </w:tc>
        <w:tc>
          <w:tcPr>
            <w:tcW w:w="3941" w:type="dxa"/>
          </w:tcPr>
          <w:p w:rsidR="003A6C23" w:rsidRPr="008A6927" w:rsidRDefault="003A6C23" w:rsidP="00433DC8"/>
          <w:p w:rsidR="003A6C23" w:rsidRPr="008A6927" w:rsidRDefault="003A6C23" w:rsidP="00433DC8">
            <w:r w:rsidRPr="008A6927">
              <w:t>Замена и покрытие полов</w:t>
            </w:r>
          </w:p>
        </w:tc>
      </w:tr>
      <w:tr w:rsidR="003A6C23" w:rsidRPr="00B83E15" w:rsidTr="00433DC8">
        <w:tc>
          <w:tcPr>
            <w:tcW w:w="875" w:type="dxa"/>
          </w:tcPr>
          <w:p w:rsidR="003A6C23" w:rsidRPr="008A6927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A6927">
              <w:t>9</w:t>
            </w:r>
          </w:p>
        </w:tc>
        <w:tc>
          <w:tcPr>
            <w:tcW w:w="3210" w:type="dxa"/>
          </w:tcPr>
          <w:p w:rsidR="003A6C23" w:rsidRPr="008A6927" w:rsidRDefault="003A6C23" w:rsidP="00433DC8">
            <w:r w:rsidRPr="008A6927">
              <w:t>Качугское МО (сельское поселение)</w:t>
            </w:r>
          </w:p>
          <w:p w:rsidR="003A6C23" w:rsidRPr="008A6927" w:rsidRDefault="003A6C23" w:rsidP="00433DC8">
            <w:r w:rsidRPr="008A6927">
              <w:t>Краснояровский СДК</w:t>
            </w:r>
          </w:p>
          <w:p w:rsidR="003A6C23" w:rsidRPr="008A6927" w:rsidRDefault="003A6C23" w:rsidP="00433DC8"/>
          <w:p w:rsidR="003A6C23" w:rsidRPr="008A6927" w:rsidRDefault="003A6C23" w:rsidP="00433DC8"/>
          <w:p w:rsidR="003A6C23" w:rsidRPr="008A6927" w:rsidRDefault="003A6C23" w:rsidP="00433DC8"/>
          <w:p w:rsidR="003A6C23" w:rsidRPr="008A6927" w:rsidRDefault="003A6C23" w:rsidP="00433DC8">
            <w:r w:rsidRPr="008A6927">
              <w:t>Исетский СК</w:t>
            </w:r>
          </w:p>
        </w:tc>
        <w:tc>
          <w:tcPr>
            <w:tcW w:w="1578" w:type="dxa"/>
          </w:tcPr>
          <w:p w:rsidR="003A6C23" w:rsidRPr="008A6927" w:rsidRDefault="003A6C23" w:rsidP="00433DC8">
            <w:pPr>
              <w:rPr>
                <w:b/>
              </w:rPr>
            </w:pPr>
          </w:p>
          <w:p w:rsidR="003A6C23" w:rsidRPr="008A6927" w:rsidRDefault="003A6C23" w:rsidP="00433DC8">
            <w:pPr>
              <w:rPr>
                <w:b/>
              </w:rPr>
            </w:pPr>
          </w:p>
          <w:p w:rsidR="003A6C23" w:rsidRPr="008A6927" w:rsidRDefault="003A6C23" w:rsidP="00433DC8">
            <w:r w:rsidRPr="008A6927">
              <w:t xml:space="preserve">   32,5</w:t>
            </w:r>
          </w:p>
          <w:p w:rsidR="003A6C23" w:rsidRPr="008A6927" w:rsidRDefault="003A6C23" w:rsidP="00433DC8">
            <w:r w:rsidRPr="008A6927">
              <w:t xml:space="preserve">   19,0</w:t>
            </w:r>
          </w:p>
          <w:p w:rsidR="003A6C23" w:rsidRPr="008A6927" w:rsidRDefault="003A6C23" w:rsidP="00433DC8">
            <w:r w:rsidRPr="008A6927">
              <w:t xml:space="preserve">   19,0</w:t>
            </w:r>
          </w:p>
          <w:p w:rsidR="003A6C23" w:rsidRPr="008A6927" w:rsidRDefault="003A6C23" w:rsidP="00433DC8">
            <w:r w:rsidRPr="008A6927">
              <w:t xml:space="preserve">  </w:t>
            </w:r>
          </w:p>
          <w:p w:rsidR="003A6C23" w:rsidRPr="008A6927" w:rsidRDefault="003A6C23" w:rsidP="00433DC8">
            <w:r w:rsidRPr="008A6927">
              <w:t xml:space="preserve">   19,0</w:t>
            </w:r>
          </w:p>
          <w:p w:rsidR="003A6C23" w:rsidRPr="008A6927" w:rsidRDefault="003A6C23" w:rsidP="00433DC8">
            <w:r w:rsidRPr="008A6927">
              <w:t xml:space="preserve">    9,5</w:t>
            </w:r>
          </w:p>
        </w:tc>
        <w:tc>
          <w:tcPr>
            <w:tcW w:w="3941" w:type="dxa"/>
          </w:tcPr>
          <w:p w:rsidR="003A6C23" w:rsidRPr="008A6927" w:rsidRDefault="003A6C23" w:rsidP="00433DC8">
            <w:pPr>
              <w:rPr>
                <w:b/>
              </w:rPr>
            </w:pPr>
          </w:p>
          <w:p w:rsidR="003A6C23" w:rsidRPr="008A6927" w:rsidRDefault="003A6C23" w:rsidP="00433DC8">
            <w:pPr>
              <w:rPr>
                <w:b/>
              </w:rPr>
            </w:pPr>
          </w:p>
          <w:p w:rsidR="003A6C23" w:rsidRPr="008A6927" w:rsidRDefault="003A6C23" w:rsidP="00433DC8">
            <w:r w:rsidRPr="008A6927">
              <w:t>микшерный пульт – 1 шт.</w:t>
            </w:r>
          </w:p>
          <w:p w:rsidR="003A6C23" w:rsidRPr="008A6927" w:rsidRDefault="003A6C23" w:rsidP="00433DC8">
            <w:r w:rsidRPr="008A6927">
              <w:t>колонки  2 шт</w:t>
            </w:r>
          </w:p>
          <w:p w:rsidR="003A6C23" w:rsidRPr="008A6927" w:rsidRDefault="003A6C23" w:rsidP="00433DC8">
            <w:r w:rsidRPr="008A6927">
              <w:t>проектор -1шт.</w:t>
            </w:r>
          </w:p>
          <w:p w:rsidR="003A6C23" w:rsidRPr="008A6927" w:rsidRDefault="003A6C23" w:rsidP="00433DC8"/>
          <w:p w:rsidR="003A6C23" w:rsidRPr="008A6927" w:rsidRDefault="003A6C23" w:rsidP="00433DC8">
            <w:r w:rsidRPr="008A6927">
              <w:t>проектор- 1шт.</w:t>
            </w:r>
          </w:p>
          <w:p w:rsidR="003A6C23" w:rsidRPr="008A6927" w:rsidRDefault="003A6C23" w:rsidP="00433DC8">
            <w:r w:rsidRPr="008A6927">
              <w:t>колонка- 1 шт.</w:t>
            </w:r>
          </w:p>
        </w:tc>
      </w:tr>
      <w:tr w:rsidR="003A6C23" w:rsidRPr="00B83E15" w:rsidTr="00433DC8">
        <w:tc>
          <w:tcPr>
            <w:tcW w:w="875" w:type="dxa"/>
          </w:tcPr>
          <w:p w:rsidR="003A6C2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10</w:t>
            </w:r>
          </w:p>
        </w:tc>
        <w:tc>
          <w:tcPr>
            <w:tcW w:w="3210" w:type="dxa"/>
          </w:tcPr>
          <w:p w:rsidR="003A6C23" w:rsidRPr="00DC4911" w:rsidRDefault="003A6C23" w:rsidP="00433DC8">
            <w:r w:rsidRPr="00DC4911">
              <w:t xml:space="preserve">                                                                      МКУК                           Харбатовский КИК</w:t>
            </w:r>
          </w:p>
        </w:tc>
        <w:tc>
          <w:tcPr>
            <w:tcW w:w="1578" w:type="dxa"/>
          </w:tcPr>
          <w:p w:rsidR="003A6C23" w:rsidRPr="00DC4911" w:rsidRDefault="003A6C23" w:rsidP="00433DC8">
            <w:pPr>
              <w:rPr>
                <w:b/>
              </w:rPr>
            </w:pPr>
          </w:p>
          <w:p w:rsidR="003A6C23" w:rsidRPr="00DC4911" w:rsidRDefault="003A6C23" w:rsidP="00433DC8">
            <w:r>
              <w:t>82,0</w:t>
            </w:r>
          </w:p>
          <w:p w:rsidR="003A6C23" w:rsidRPr="00DC4911" w:rsidRDefault="003A6C23" w:rsidP="00433DC8"/>
          <w:p w:rsidR="003A6C23" w:rsidRPr="00DC4911" w:rsidRDefault="003A6C23" w:rsidP="00433DC8">
            <w:r>
              <w:t>210,9</w:t>
            </w:r>
          </w:p>
        </w:tc>
        <w:tc>
          <w:tcPr>
            <w:tcW w:w="3941" w:type="dxa"/>
          </w:tcPr>
          <w:p w:rsidR="003A6C23" w:rsidRPr="00DC4911" w:rsidRDefault="003A6C23" w:rsidP="00433DC8">
            <w:pPr>
              <w:rPr>
                <w:b/>
              </w:rPr>
            </w:pPr>
            <w:r w:rsidRPr="00DC4911">
              <w:rPr>
                <w:b/>
              </w:rPr>
              <w:t xml:space="preserve">                               </w:t>
            </w:r>
          </w:p>
          <w:p w:rsidR="003A6C23" w:rsidRPr="00DC4911" w:rsidRDefault="003A6C23" w:rsidP="00433DC8">
            <w:r w:rsidRPr="00DC4911">
              <w:t>Пластиковые окна и железная дверь в Никилейском СДК</w:t>
            </w:r>
          </w:p>
          <w:p w:rsidR="003A6C23" w:rsidRPr="00DC4911" w:rsidRDefault="003A6C23" w:rsidP="00433DC8">
            <w:pPr>
              <w:rPr>
                <w:b/>
              </w:rPr>
            </w:pPr>
            <w:r w:rsidRPr="00DC4911">
              <w:t>Капитальный ремонт в Литвиновском СК</w:t>
            </w:r>
          </w:p>
        </w:tc>
      </w:tr>
      <w:tr w:rsidR="003A6C23" w:rsidRPr="00B83E15" w:rsidTr="00433DC8">
        <w:tc>
          <w:tcPr>
            <w:tcW w:w="875" w:type="dxa"/>
          </w:tcPr>
          <w:p w:rsidR="003A6C2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11</w:t>
            </w:r>
          </w:p>
        </w:tc>
        <w:tc>
          <w:tcPr>
            <w:tcW w:w="3210" w:type="dxa"/>
          </w:tcPr>
          <w:p w:rsidR="003A6C23" w:rsidRDefault="003A6C23" w:rsidP="00433DC8">
            <w:r>
              <w:t>Верхоленское МО</w:t>
            </w:r>
          </w:p>
          <w:p w:rsidR="003A6C23" w:rsidRPr="00DC4911" w:rsidRDefault="003A6C23" w:rsidP="00433DC8">
            <w:r>
              <w:t xml:space="preserve">Верхоленская сельская библиотека </w:t>
            </w:r>
          </w:p>
        </w:tc>
        <w:tc>
          <w:tcPr>
            <w:tcW w:w="1578" w:type="dxa"/>
          </w:tcPr>
          <w:p w:rsidR="003A6C23" w:rsidRPr="00D565FD" w:rsidRDefault="003A6C23" w:rsidP="00433DC8">
            <w:r w:rsidRPr="00D565FD">
              <w:t>285,0</w:t>
            </w:r>
          </w:p>
        </w:tc>
        <w:tc>
          <w:tcPr>
            <w:tcW w:w="3941" w:type="dxa"/>
          </w:tcPr>
          <w:p w:rsidR="003A6C23" w:rsidRPr="00D565FD" w:rsidRDefault="003A6C23" w:rsidP="00433DC8">
            <w:r w:rsidRPr="00D565FD">
              <w:t>Ремонт внутренних помещений</w:t>
            </w:r>
          </w:p>
        </w:tc>
      </w:tr>
      <w:tr w:rsidR="003A6C23" w:rsidRPr="00B83E15" w:rsidTr="00433DC8">
        <w:tc>
          <w:tcPr>
            <w:tcW w:w="875" w:type="dxa"/>
          </w:tcPr>
          <w:p w:rsidR="003A6C2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12</w:t>
            </w:r>
          </w:p>
        </w:tc>
        <w:tc>
          <w:tcPr>
            <w:tcW w:w="3210" w:type="dxa"/>
          </w:tcPr>
          <w:p w:rsidR="003A6C23" w:rsidRDefault="003A6C23" w:rsidP="00433DC8">
            <w:r>
              <w:t>Залогское МО</w:t>
            </w:r>
          </w:p>
          <w:p w:rsidR="003A6C23" w:rsidRDefault="003A6C23" w:rsidP="00433DC8">
            <w:r>
              <w:t>Залогский КИК</w:t>
            </w:r>
          </w:p>
        </w:tc>
        <w:tc>
          <w:tcPr>
            <w:tcW w:w="1578" w:type="dxa"/>
          </w:tcPr>
          <w:p w:rsidR="003A6C23" w:rsidRPr="00D565FD" w:rsidRDefault="003A6C23" w:rsidP="00433DC8">
            <w:r>
              <w:t>100,3</w:t>
            </w:r>
          </w:p>
        </w:tc>
        <w:tc>
          <w:tcPr>
            <w:tcW w:w="3941" w:type="dxa"/>
          </w:tcPr>
          <w:p w:rsidR="003A6C23" w:rsidRPr="00D565FD" w:rsidRDefault="003A6C23" w:rsidP="00433DC8">
            <w:r>
              <w:t>Установка кварцевых электронагревательных приборов</w:t>
            </w:r>
          </w:p>
        </w:tc>
      </w:tr>
      <w:tr w:rsidR="003A6C23" w:rsidRPr="00B83E15" w:rsidTr="00433DC8">
        <w:tc>
          <w:tcPr>
            <w:tcW w:w="875" w:type="dxa"/>
          </w:tcPr>
          <w:p w:rsidR="003A6C2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13</w:t>
            </w:r>
          </w:p>
        </w:tc>
        <w:tc>
          <w:tcPr>
            <w:tcW w:w="3210" w:type="dxa"/>
          </w:tcPr>
          <w:p w:rsidR="003A6C23" w:rsidRDefault="003A6C23" w:rsidP="00433DC8">
            <w:r>
              <w:t>Карлукское МО</w:t>
            </w:r>
          </w:p>
          <w:p w:rsidR="003A6C23" w:rsidRDefault="003A6C23" w:rsidP="00433DC8">
            <w:r>
              <w:t>Аргунский КИК</w:t>
            </w:r>
          </w:p>
        </w:tc>
        <w:tc>
          <w:tcPr>
            <w:tcW w:w="1578" w:type="dxa"/>
          </w:tcPr>
          <w:p w:rsidR="003A6C23" w:rsidRDefault="003A6C23" w:rsidP="00433DC8">
            <w:r>
              <w:t>20,0</w:t>
            </w:r>
          </w:p>
        </w:tc>
        <w:tc>
          <w:tcPr>
            <w:tcW w:w="3941" w:type="dxa"/>
          </w:tcPr>
          <w:p w:rsidR="003A6C23" w:rsidRDefault="003A6C23" w:rsidP="00433DC8">
            <w:r>
              <w:t>Мебель для библиотеки</w:t>
            </w:r>
          </w:p>
        </w:tc>
      </w:tr>
      <w:tr w:rsidR="003A6C23" w:rsidRPr="00B83E15" w:rsidTr="00433DC8">
        <w:tc>
          <w:tcPr>
            <w:tcW w:w="875" w:type="dxa"/>
          </w:tcPr>
          <w:p w:rsidR="003A6C2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Всего:</w:t>
            </w:r>
          </w:p>
        </w:tc>
        <w:tc>
          <w:tcPr>
            <w:tcW w:w="3210" w:type="dxa"/>
          </w:tcPr>
          <w:p w:rsidR="003A6C23" w:rsidRPr="002460FC" w:rsidRDefault="003A6C23" w:rsidP="00433DC8"/>
        </w:tc>
        <w:tc>
          <w:tcPr>
            <w:tcW w:w="1578" w:type="dxa"/>
          </w:tcPr>
          <w:p w:rsidR="003A6C23" w:rsidRPr="00DC4911" w:rsidRDefault="003A6C23" w:rsidP="00433DC8">
            <w:r>
              <w:t>1564,1</w:t>
            </w:r>
          </w:p>
        </w:tc>
        <w:tc>
          <w:tcPr>
            <w:tcW w:w="3941" w:type="dxa"/>
          </w:tcPr>
          <w:p w:rsidR="003A6C23" w:rsidRPr="00765010" w:rsidRDefault="003A6C23" w:rsidP="00433DC8">
            <w:pPr>
              <w:rPr>
                <w:b/>
              </w:rPr>
            </w:pPr>
          </w:p>
        </w:tc>
      </w:tr>
    </w:tbl>
    <w:p w:rsidR="003A6C23" w:rsidRPr="00F06474" w:rsidRDefault="003A6C23" w:rsidP="003A6C23">
      <w:pPr>
        <w:tabs>
          <w:tab w:val="left" w:pos="851"/>
        </w:tabs>
        <w:jc w:val="both"/>
        <w:rPr>
          <w:b/>
        </w:rPr>
      </w:pPr>
    </w:p>
    <w:p w:rsidR="003A6C23" w:rsidRPr="003E1232" w:rsidRDefault="003A6C23" w:rsidP="003A6C23">
      <w:pPr>
        <w:pStyle w:val="ac"/>
        <w:ind w:left="0" w:firstLine="357"/>
        <w:jc w:val="both"/>
        <w:rPr>
          <w:b/>
          <w:u w:val="single"/>
        </w:rPr>
      </w:pPr>
      <w:r w:rsidRPr="003E1232">
        <w:rPr>
          <w:b/>
        </w:rPr>
        <w:t>13.5.</w:t>
      </w:r>
      <w:r w:rsidRPr="00BA15A3">
        <w:t xml:space="preserve"> </w:t>
      </w:r>
      <w:r w:rsidRPr="003E1232">
        <w:rPr>
          <w:b/>
        </w:rPr>
        <w:t>Объем средств,</w:t>
      </w:r>
      <w:r>
        <w:rPr>
          <w:b/>
        </w:rPr>
        <w:t xml:space="preserve"> направленных на комплектование</w:t>
      </w:r>
    </w:p>
    <w:tbl>
      <w:tblPr>
        <w:tblpPr w:leftFromText="180" w:rightFromText="180" w:vertAnchor="text" w:horzAnchor="margin" w:tblpY="9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6"/>
        <w:gridCol w:w="5240"/>
      </w:tblGrid>
      <w:tr w:rsidR="003A6C23" w:rsidRPr="00BA15A3" w:rsidTr="00433DC8">
        <w:tc>
          <w:tcPr>
            <w:tcW w:w="9606" w:type="dxa"/>
            <w:gridSpan w:val="2"/>
          </w:tcPr>
          <w:p w:rsidR="003A6C23" w:rsidRPr="00BA15A3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BA15A3">
              <w:rPr>
                <w:rFonts w:eastAsia="Calibri"/>
                <w:lang w:eastAsia="en-US" w:bidi="en-US"/>
              </w:rPr>
              <w:t>Библиотечных фондов, в том числе на подписку периодических изданий</w:t>
            </w:r>
          </w:p>
        </w:tc>
      </w:tr>
      <w:tr w:rsidR="003A6C23" w:rsidRPr="00BA15A3" w:rsidTr="00433DC8">
        <w:tc>
          <w:tcPr>
            <w:tcW w:w="4366" w:type="dxa"/>
          </w:tcPr>
          <w:p w:rsidR="003A6C23" w:rsidRPr="00BA15A3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BA15A3">
              <w:rPr>
                <w:rFonts w:eastAsia="Calibri"/>
                <w:lang w:eastAsia="en-US" w:bidi="en-US"/>
              </w:rPr>
              <w:t>2014 г.</w:t>
            </w:r>
          </w:p>
        </w:tc>
        <w:tc>
          <w:tcPr>
            <w:tcW w:w="5240" w:type="dxa"/>
          </w:tcPr>
          <w:p w:rsidR="003A6C23" w:rsidRPr="00BA15A3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BA15A3">
              <w:rPr>
                <w:rFonts w:eastAsia="Calibri"/>
                <w:lang w:eastAsia="en-US" w:bidi="en-US"/>
              </w:rPr>
              <w:t>2015 г.</w:t>
            </w:r>
          </w:p>
        </w:tc>
      </w:tr>
      <w:tr w:rsidR="003A6C23" w:rsidRPr="00BA15A3" w:rsidTr="00433DC8">
        <w:tc>
          <w:tcPr>
            <w:tcW w:w="4366" w:type="dxa"/>
          </w:tcPr>
          <w:p w:rsidR="003A6C23" w:rsidRPr="00BA15A3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BA15A3">
              <w:rPr>
                <w:rFonts w:eastAsia="Calibri"/>
                <w:lang w:eastAsia="en-US" w:bidi="en-US"/>
              </w:rPr>
              <w:t>фактически (тыс. руб.)</w:t>
            </w:r>
          </w:p>
        </w:tc>
        <w:tc>
          <w:tcPr>
            <w:tcW w:w="5240" w:type="dxa"/>
          </w:tcPr>
          <w:p w:rsidR="003A6C23" w:rsidRPr="00BA15A3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BA15A3">
              <w:rPr>
                <w:rFonts w:eastAsia="Calibri"/>
                <w:lang w:eastAsia="en-US" w:bidi="en-US"/>
              </w:rPr>
              <w:t>запланировано (тыс. руб.)</w:t>
            </w:r>
          </w:p>
        </w:tc>
      </w:tr>
      <w:tr w:rsidR="003A6C23" w:rsidRPr="00BA15A3" w:rsidTr="00433DC8">
        <w:tc>
          <w:tcPr>
            <w:tcW w:w="4366" w:type="dxa"/>
          </w:tcPr>
          <w:p w:rsidR="003A6C23" w:rsidRPr="003C58BD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C58BD">
              <w:rPr>
                <w:rFonts w:eastAsia="Calibri"/>
                <w:lang w:eastAsia="en-US" w:bidi="en-US"/>
              </w:rPr>
              <w:t xml:space="preserve">83,0 </w:t>
            </w:r>
            <w:r>
              <w:rPr>
                <w:rFonts w:eastAsia="Calibri"/>
                <w:lang w:eastAsia="en-US" w:bidi="en-US"/>
              </w:rPr>
              <w:t>*</w:t>
            </w:r>
            <w:r w:rsidRPr="003C58BD">
              <w:rPr>
                <w:rFonts w:eastAsia="Calibri"/>
                <w:lang w:eastAsia="en-US" w:bidi="en-US"/>
              </w:rPr>
              <w:t>+ 127,5</w:t>
            </w:r>
            <w:r>
              <w:rPr>
                <w:rFonts w:eastAsia="Calibri"/>
                <w:lang w:eastAsia="en-US" w:bidi="en-US"/>
              </w:rPr>
              <w:t>**</w:t>
            </w:r>
            <w:r w:rsidRPr="003C58BD">
              <w:rPr>
                <w:rFonts w:eastAsia="Calibri"/>
                <w:lang w:eastAsia="en-US" w:bidi="en-US"/>
              </w:rPr>
              <w:t>= 210,5</w:t>
            </w:r>
          </w:p>
        </w:tc>
        <w:tc>
          <w:tcPr>
            <w:tcW w:w="5240" w:type="dxa"/>
          </w:tcPr>
          <w:p w:rsidR="003A6C23" w:rsidRPr="003C58BD" w:rsidRDefault="003A6C23" w:rsidP="00433DC8">
            <w:pPr>
              <w:tabs>
                <w:tab w:val="left" w:pos="851"/>
              </w:tabs>
              <w:contextualSpacing/>
              <w:jc w:val="center"/>
              <w:rPr>
                <w:rFonts w:eastAsia="Calibri"/>
                <w:lang w:eastAsia="en-US" w:bidi="en-US"/>
              </w:rPr>
            </w:pPr>
            <w:r w:rsidRPr="003C58BD">
              <w:rPr>
                <w:rFonts w:eastAsia="Calibri"/>
                <w:lang w:eastAsia="en-US" w:bidi="en-US"/>
              </w:rPr>
              <w:t>24,2</w:t>
            </w:r>
            <w:r>
              <w:rPr>
                <w:rFonts w:eastAsia="Calibri"/>
                <w:lang w:eastAsia="en-US" w:bidi="en-US"/>
              </w:rPr>
              <w:t>*</w:t>
            </w:r>
            <w:r w:rsidRPr="003C58BD">
              <w:rPr>
                <w:rFonts w:eastAsia="Calibri"/>
                <w:lang w:eastAsia="en-US" w:bidi="en-US"/>
              </w:rPr>
              <w:t xml:space="preserve"> + 30,0</w:t>
            </w:r>
            <w:r>
              <w:rPr>
                <w:rFonts w:eastAsia="Calibri"/>
                <w:lang w:eastAsia="en-US" w:bidi="en-US"/>
              </w:rPr>
              <w:t>** = 54,2</w:t>
            </w:r>
          </w:p>
        </w:tc>
      </w:tr>
    </w:tbl>
    <w:p w:rsidR="003A6C23" w:rsidRDefault="003A6C23" w:rsidP="003A6C23">
      <w:pPr>
        <w:jc w:val="both"/>
      </w:pPr>
      <w:r>
        <w:t>Примечание: * - комплектование</w:t>
      </w:r>
    </w:p>
    <w:p w:rsidR="003A6C23" w:rsidRPr="003C58BD" w:rsidRDefault="003A6C23" w:rsidP="003A6C23">
      <w:pPr>
        <w:pStyle w:val="ac"/>
        <w:ind w:left="360"/>
        <w:jc w:val="both"/>
      </w:pPr>
      <w:r>
        <w:lastRenderedPageBreak/>
        <w:t xml:space="preserve">                ** - подписка на периодические издания</w:t>
      </w:r>
    </w:p>
    <w:p w:rsidR="003A6C23" w:rsidRPr="00BA15A3" w:rsidRDefault="003A6C23" w:rsidP="003A6C23">
      <w:pPr>
        <w:pStyle w:val="ac"/>
        <w:tabs>
          <w:tab w:val="left" w:pos="851"/>
        </w:tabs>
        <w:ind w:left="357"/>
        <w:jc w:val="both"/>
        <w:rPr>
          <w:b/>
        </w:rPr>
      </w:pPr>
    </w:p>
    <w:p w:rsidR="003A6C23" w:rsidRPr="00E26224" w:rsidRDefault="003A6C23" w:rsidP="003A6C23">
      <w:pPr>
        <w:pStyle w:val="ac"/>
        <w:numPr>
          <w:ilvl w:val="1"/>
          <w:numId w:val="6"/>
        </w:numPr>
        <w:tabs>
          <w:tab w:val="left" w:pos="851"/>
        </w:tabs>
        <w:ind w:left="0" w:firstLine="357"/>
        <w:jc w:val="both"/>
        <w:rPr>
          <w:b/>
        </w:rPr>
      </w:pPr>
      <w:r w:rsidRPr="00E26224">
        <w:rPr>
          <w:b/>
        </w:rPr>
        <w:t>Структура консолидированного бюджета отрасли «Культура» за 2014 г. (фактически)</w:t>
      </w:r>
    </w:p>
    <w:p w:rsidR="003A6C23" w:rsidRPr="00E26224" w:rsidRDefault="003A6C23" w:rsidP="003A6C23">
      <w:pPr>
        <w:pStyle w:val="ac"/>
        <w:tabs>
          <w:tab w:val="left" w:pos="851"/>
        </w:tabs>
        <w:ind w:left="0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851"/>
        <w:gridCol w:w="1559"/>
        <w:gridCol w:w="1417"/>
        <w:gridCol w:w="1134"/>
        <w:gridCol w:w="1701"/>
        <w:gridCol w:w="1560"/>
      </w:tblGrid>
      <w:tr w:rsidR="003A6C23" w:rsidRPr="00E26224" w:rsidTr="00433DC8">
        <w:trPr>
          <w:trHeight w:val="167"/>
        </w:trPr>
        <w:tc>
          <w:tcPr>
            <w:tcW w:w="138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сумма</w:t>
            </w:r>
          </w:p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(тыс. руб.)</w:t>
            </w:r>
          </w:p>
        </w:tc>
        <w:tc>
          <w:tcPr>
            <w:tcW w:w="85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</w:t>
            </w:r>
            <w:r w:rsidRPr="00E26224">
              <w:rPr>
                <w:spacing w:val="-6"/>
              </w:rPr>
              <w:t>зарплату</w:t>
            </w:r>
          </w:p>
        </w:tc>
        <w:tc>
          <w:tcPr>
            <w:tcW w:w="1559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ком. </w:t>
            </w:r>
            <w:r>
              <w:t>у</w:t>
            </w:r>
            <w:r w:rsidRPr="00E26224">
              <w:t>слуги и содержание помещений</w:t>
            </w:r>
          </w:p>
        </w:tc>
        <w:tc>
          <w:tcPr>
            <w:tcW w:w="1417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</w:t>
            </w:r>
            <w:r w:rsidRPr="00E26224">
              <w:rPr>
                <w:spacing w:val="-6"/>
              </w:rPr>
              <w:t>капиталь</w:t>
            </w:r>
            <w:r w:rsidRPr="00E26224">
              <w:t>-ный ремонт</w:t>
            </w:r>
          </w:p>
        </w:tc>
        <w:tc>
          <w:tcPr>
            <w:tcW w:w="113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</w:t>
            </w:r>
            <w:r w:rsidRPr="00E26224">
              <w:rPr>
                <w:spacing w:val="-8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% на комплекто-вание книжных и музейных фондов</w:t>
            </w:r>
          </w:p>
        </w:tc>
        <w:tc>
          <w:tcPr>
            <w:tcW w:w="1560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</w:t>
            </w:r>
            <w:r w:rsidRPr="00E26224">
              <w:rPr>
                <w:spacing w:val="-4"/>
              </w:rPr>
              <w:t xml:space="preserve">проведение </w:t>
            </w:r>
            <w:r w:rsidRPr="00E26224">
              <w:rPr>
                <w:spacing w:val="-12"/>
              </w:rPr>
              <w:t xml:space="preserve">мероприятий </w:t>
            </w:r>
            <w:r w:rsidRPr="00E26224">
              <w:t>и оказание услуг населению</w:t>
            </w:r>
          </w:p>
        </w:tc>
      </w:tr>
      <w:tr w:rsidR="003A6C23" w:rsidRPr="00E26224" w:rsidTr="00433DC8">
        <w:tc>
          <w:tcPr>
            <w:tcW w:w="138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1</w:t>
            </w:r>
          </w:p>
        </w:tc>
        <w:tc>
          <w:tcPr>
            <w:tcW w:w="85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2</w:t>
            </w:r>
          </w:p>
        </w:tc>
        <w:tc>
          <w:tcPr>
            <w:tcW w:w="1559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3</w:t>
            </w:r>
          </w:p>
        </w:tc>
        <w:tc>
          <w:tcPr>
            <w:tcW w:w="1417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4</w:t>
            </w:r>
          </w:p>
        </w:tc>
        <w:tc>
          <w:tcPr>
            <w:tcW w:w="113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5</w:t>
            </w:r>
          </w:p>
        </w:tc>
        <w:tc>
          <w:tcPr>
            <w:tcW w:w="170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6</w:t>
            </w:r>
          </w:p>
        </w:tc>
        <w:tc>
          <w:tcPr>
            <w:tcW w:w="1560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7</w:t>
            </w:r>
          </w:p>
        </w:tc>
      </w:tr>
      <w:tr w:rsidR="003A6C23" w:rsidRPr="00E26224" w:rsidTr="00433DC8">
        <w:tc>
          <w:tcPr>
            <w:tcW w:w="138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64787</w:t>
            </w:r>
          </w:p>
        </w:tc>
        <w:tc>
          <w:tcPr>
            <w:tcW w:w="85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80</w:t>
            </w:r>
          </w:p>
        </w:tc>
        <w:tc>
          <w:tcPr>
            <w:tcW w:w="1559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13</w:t>
            </w:r>
          </w:p>
        </w:tc>
        <w:tc>
          <w:tcPr>
            <w:tcW w:w="1417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1,7</w:t>
            </w:r>
          </w:p>
        </w:tc>
        <w:tc>
          <w:tcPr>
            <w:tcW w:w="113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4</w:t>
            </w:r>
          </w:p>
        </w:tc>
        <w:tc>
          <w:tcPr>
            <w:tcW w:w="170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0,3</w:t>
            </w:r>
          </w:p>
        </w:tc>
        <w:tc>
          <w:tcPr>
            <w:tcW w:w="1560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1</w:t>
            </w:r>
          </w:p>
        </w:tc>
      </w:tr>
    </w:tbl>
    <w:p w:rsidR="003A6C23" w:rsidRPr="00E26224" w:rsidRDefault="003A6C23" w:rsidP="003A6C23">
      <w:pPr>
        <w:tabs>
          <w:tab w:val="left" w:pos="0"/>
        </w:tabs>
        <w:jc w:val="both"/>
        <w:rPr>
          <w:b/>
        </w:rPr>
      </w:pPr>
    </w:p>
    <w:p w:rsidR="003A6C23" w:rsidRPr="00E26224" w:rsidRDefault="003A6C23" w:rsidP="003A6C23">
      <w:pPr>
        <w:pStyle w:val="ac"/>
        <w:numPr>
          <w:ilvl w:val="1"/>
          <w:numId w:val="6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E26224">
        <w:rPr>
          <w:b/>
        </w:rPr>
        <w:t xml:space="preserve">Структура консолидированного бюджета отрасли культуры на 2015 год </w:t>
      </w:r>
    </w:p>
    <w:p w:rsidR="003A6C23" w:rsidRPr="00E26224" w:rsidRDefault="003A6C23" w:rsidP="003A6C23">
      <w:pPr>
        <w:pStyle w:val="ac"/>
        <w:tabs>
          <w:tab w:val="left" w:pos="0"/>
          <w:tab w:val="left" w:pos="851"/>
        </w:tabs>
        <w:ind w:left="357"/>
        <w:jc w:val="both"/>
        <w:rPr>
          <w:b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851"/>
        <w:gridCol w:w="1559"/>
        <w:gridCol w:w="1417"/>
        <w:gridCol w:w="1134"/>
        <w:gridCol w:w="1701"/>
        <w:gridCol w:w="1560"/>
      </w:tblGrid>
      <w:tr w:rsidR="003A6C23" w:rsidRPr="00E26224" w:rsidTr="00433DC8">
        <w:trPr>
          <w:trHeight w:val="167"/>
        </w:trPr>
        <w:tc>
          <w:tcPr>
            <w:tcW w:w="1418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сумма</w:t>
            </w:r>
          </w:p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(тыс. </w:t>
            </w:r>
            <w:r>
              <w:t>р</w:t>
            </w:r>
            <w:r w:rsidRPr="00E26224">
              <w:t>уб.)</w:t>
            </w:r>
          </w:p>
        </w:tc>
        <w:tc>
          <w:tcPr>
            <w:tcW w:w="85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% на зарплату</w:t>
            </w:r>
          </w:p>
        </w:tc>
        <w:tc>
          <w:tcPr>
            <w:tcW w:w="1559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% на ком. Услуги и содержание помещений</w:t>
            </w:r>
          </w:p>
        </w:tc>
        <w:tc>
          <w:tcPr>
            <w:tcW w:w="1417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% на капиталь-ный ремонт</w:t>
            </w:r>
          </w:p>
        </w:tc>
        <w:tc>
          <w:tcPr>
            <w:tcW w:w="113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</w:t>
            </w:r>
            <w:r w:rsidRPr="00E26224">
              <w:rPr>
                <w:spacing w:val="-8"/>
              </w:rPr>
              <w:t>приобретение оборудования</w:t>
            </w:r>
          </w:p>
        </w:tc>
        <w:tc>
          <w:tcPr>
            <w:tcW w:w="170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</w:t>
            </w:r>
            <w:r w:rsidRPr="00E26224">
              <w:rPr>
                <w:spacing w:val="-4"/>
              </w:rPr>
              <w:t xml:space="preserve">комплекто-вание </w:t>
            </w:r>
          </w:p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книжных музейных фондов</w:t>
            </w:r>
          </w:p>
        </w:tc>
        <w:tc>
          <w:tcPr>
            <w:tcW w:w="1560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 xml:space="preserve">% на </w:t>
            </w:r>
            <w:r w:rsidRPr="00E26224">
              <w:rPr>
                <w:spacing w:val="-8"/>
              </w:rPr>
              <w:t xml:space="preserve">проведение </w:t>
            </w:r>
            <w:r w:rsidRPr="00E26224">
              <w:rPr>
                <w:spacing w:val="-12"/>
              </w:rPr>
              <w:t xml:space="preserve">мероприятий </w:t>
            </w:r>
            <w:r w:rsidRPr="00E26224">
              <w:t>и оказание услуг населению</w:t>
            </w:r>
          </w:p>
        </w:tc>
      </w:tr>
      <w:tr w:rsidR="003A6C23" w:rsidRPr="00E26224" w:rsidTr="00433DC8">
        <w:tc>
          <w:tcPr>
            <w:tcW w:w="1418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1</w:t>
            </w:r>
          </w:p>
        </w:tc>
        <w:tc>
          <w:tcPr>
            <w:tcW w:w="85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2</w:t>
            </w:r>
          </w:p>
        </w:tc>
        <w:tc>
          <w:tcPr>
            <w:tcW w:w="1559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3</w:t>
            </w:r>
          </w:p>
        </w:tc>
        <w:tc>
          <w:tcPr>
            <w:tcW w:w="1417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4</w:t>
            </w:r>
          </w:p>
        </w:tc>
        <w:tc>
          <w:tcPr>
            <w:tcW w:w="113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5</w:t>
            </w:r>
          </w:p>
        </w:tc>
        <w:tc>
          <w:tcPr>
            <w:tcW w:w="170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6</w:t>
            </w:r>
          </w:p>
        </w:tc>
        <w:tc>
          <w:tcPr>
            <w:tcW w:w="1560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E26224">
              <w:t>7</w:t>
            </w:r>
          </w:p>
        </w:tc>
      </w:tr>
      <w:tr w:rsidR="003A6C23" w:rsidRPr="00E26224" w:rsidTr="00433DC8">
        <w:tc>
          <w:tcPr>
            <w:tcW w:w="1418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54654</w:t>
            </w:r>
          </w:p>
        </w:tc>
        <w:tc>
          <w:tcPr>
            <w:tcW w:w="85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87</w:t>
            </w:r>
          </w:p>
        </w:tc>
        <w:tc>
          <w:tcPr>
            <w:tcW w:w="1559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A6C23" w:rsidRPr="00E26224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</w:tr>
    </w:tbl>
    <w:p w:rsidR="003A6C23" w:rsidRPr="00E26224" w:rsidRDefault="003A6C23" w:rsidP="003A6C23">
      <w:pPr>
        <w:tabs>
          <w:tab w:val="left" w:pos="426"/>
        </w:tabs>
        <w:outlineLvl w:val="0"/>
        <w:rPr>
          <w:b/>
        </w:rPr>
      </w:pPr>
    </w:p>
    <w:p w:rsidR="003A6C23" w:rsidRPr="00E26224" w:rsidRDefault="003A6C23" w:rsidP="003A6C23">
      <w:pPr>
        <w:pStyle w:val="ac"/>
        <w:tabs>
          <w:tab w:val="left" w:pos="426"/>
        </w:tabs>
        <w:ind w:left="357"/>
        <w:outlineLvl w:val="0"/>
        <w:rPr>
          <w:b/>
        </w:rPr>
      </w:pPr>
    </w:p>
    <w:p w:rsidR="003A6C23" w:rsidRPr="00E26224" w:rsidRDefault="003A6C23" w:rsidP="003A6C23">
      <w:pPr>
        <w:pStyle w:val="ac"/>
        <w:numPr>
          <w:ilvl w:val="0"/>
          <w:numId w:val="6"/>
        </w:numPr>
        <w:tabs>
          <w:tab w:val="left" w:pos="426"/>
        </w:tabs>
        <w:ind w:left="0" w:firstLine="357"/>
        <w:outlineLvl w:val="0"/>
        <w:rPr>
          <w:b/>
        </w:rPr>
      </w:pPr>
      <w:r w:rsidRPr="00E26224">
        <w:rPr>
          <w:b/>
        </w:rPr>
        <w:t>Рекламно-информационная и маркетинговая деятельность</w:t>
      </w:r>
    </w:p>
    <w:p w:rsidR="003A6C23" w:rsidRPr="00E26224" w:rsidRDefault="003A6C23" w:rsidP="003A6C23">
      <w:pPr>
        <w:pStyle w:val="ac"/>
        <w:tabs>
          <w:tab w:val="left" w:pos="851"/>
        </w:tabs>
        <w:ind w:left="405"/>
        <w:rPr>
          <w:b/>
          <w:bCs/>
        </w:rPr>
      </w:pPr>
    </w:p>
    <w:p w:rsidR="003A6C23" w:rsidRPr="00E26224" w:rsidRDefault="003A6C23" w:rsidP="003A6C23">
      <w:pPr>
        <w:ind w:firstLine="708"/>
        <w:jc w:val="both"/>
      </w:pPr>
      <w:r w:rsidRPr="00E26224">
        <w:t>Учреждения культуры постоянно сотрудничают с редакцией районной  газеты «Ленская правда», где публикуются: анонсы мероприятий районного значения, материалы по проведенным мероприятиям всего муниципального района.</w:t>
      </w:r>
    </w:p>
    <w:p w:rsidR="003A6C23" w:rsidRPr="00E26224" w:rsidRDefault="003A6C23" w:rsidP="003A6C23">
      <w:pPr>
        <w:ind w:firstLine="708"/>
        <w:jc w:val="both"/>
      </w:pPr>
      <w:r w:rsidRPr="00E26224">
        <w:t>На сайте администрации муниципального района, в разделе «культура» освещается вся деятельность Отдела культуры, методических центров, детских школ искусств, сельских учреждений культуры.</w:t>
      </w:r>
    </w:p>
    <w:p w:rsidR="003A6C23" w:rsidRPr="00E26224" w:rsidRDefault="003A6C23" w:rsidP="003A6C23">
      <w:pPr>
        <w:jc w:val="both"/>
      </w:pPr>
      <w:r w:rsidRPr="00E26224">
        <w:t>В школах искусств, в Межпоселенческой центральной библиотеке  созданы свои сайты, на  которых ведется постоянная работа.</w:t>
      </w:r>
    </w:p>
    <w:p w:rsidR="003A6C23" w:rsidRPr="00E26224" w:rsidRDefault="003A6C23" w:rsidP="003A6C23">
      <w:pPr>
        <w:pStyle w:val="ac"/>
        <w:tabs>
          <w:tab w:val="left" w:pos="851"/>
        </w:tabs>
        <w:ind w:left="0" w:firstLine="851"/>
        <w:jc w:val="both"/>
      </w:pPr>
    </w:p>
    <w:p w:rsidR="003A6C23" w:rsidRPr="006538DC" w:rsidRDefault="003A6C23" w:rsidP="003A6C23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57"/>
        <w:contextualSpacing/>
        <w:jc w:val="both"/>
        <w:rPr>
          <w:rFonts w:eastAsia="Calibri"/>
          <w:b/>
          <w:lang w:eastAsia="en-US" w:bidi="en-US"/>
        </w:rPr>
      </w:pPr>
      <w:r w:rsidRPr="00E26224">
        <w:rPr>
          <w:rFonts w:eastAsia="Calibri"/>
          <w:b/>
          <w:lang w:eastAsia="en-US" w:bidi="en-US"/>
        </w:rPr>
        <w:t>Сведения о состоянии и укреплении материально-технической базы учреждений культуры</w:t>
      </w:r>
    </w:p>
    <w:p w:rsidR="003A6C23" w:rsidRPr="00B63E3A" w:rsidRDefault="003A6C23" w:rsidP="003A6C23">
      <w:pPr>
        <w:pStyle w:val="ac"/>
        <w:numPr>
          <w:ilvl w:val="1"/>
          <w:numId w:val="22"/>
        </w:numPr>
        <w:tabs>
          <w:tab w:val="left" w:pos="851"/>
        </w:tabs>
        <w:jc w:val="both"/>
        <w:rPr>
          <w:b/>
        </w:rPr>
      </w:pPr>
      <w:r w:rsidRPr="00B63E3A">
        <w:rPr>
          <w:b/>
        </w:rPr>
        <w:t>Выполнены работы по ремонту зданий и помещений (строительство, реконструкция, капитальный ремонт):</w:t>
      </w:r>
    </w:p>
    <w:p w:rsidR="003A6C23" w:rsidRPr="00B63E3A" w:rsidRDefault="003A6C23" w:rsidP="003A6C23">
      <w:pPr>
        <w:pStyle w:val="ac"/>
        <w:tabs>
          <w:tab w:val="left" w:pos="851"/>
        </w:tabs>
        <w:ind w:left="357"/>
        <w:jc w:val="both"/>
      </w:pP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5"/>
        <w:gridCol w:w="4678"/>
        <w:gridCol w:w="1701"/>
      </w:tblGrid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center"/>
            </w:pPr>
            <w:r w:rsidRPr="00B63E3A">
              <w:t>перечень учреждений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center"/>
            </w:pPr>
            <w:r w:rsidRPr="00B63E3A">
              <w:t>выполненные работы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center"/>
            </w:pPr>
            <w:r w:rsidRPr="00B63E3A">
              <w:t>сумма затрат (тыс. руб.)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 xml:space="preserve">МКУК  «Межпоселенческий центральный Дом культуры им. </w:t>
            </w:r>
            <w:r w:rsidRPr="00B63E3A">
              <w:lastRenderedPageBreak/>
              <w:t>С. Рычковой»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lastRenderedPageBreak/>
              <w:t>Ремонт системы отопления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94,0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lastRenderedPageBreak/>
              <w:t>МБУК Межпоселенческая центральная библиотека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>
              <w:t>Ремонт оклада здания.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140,0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>
              <w:t>МБОУ ДОД Качугская ДМШ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>
              <w:t>Ремонт системы отопления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>
              <w:t>11,7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Ангинский КИЦ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Ремонт полов в фойе сельского Дома культуры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135,3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Верхоленский КИК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Внутренний ремонт помещений гипсокартоном в сельской библиотеке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285,0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 xml:space="preserve"> Бирюльский КИК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Установка пластиковых окон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338,6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</w:pPr>
            <w:r w:rsidRPr="00B63E3A">
              <w:t>В. – Тутурский КИК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</w:pPr>
            <w:r w:rsidRPr="00B63E3A">
              <w:t>Установка пластиковых окон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77,0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Зареченский КИК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Замена и покрытие полов Копыловского сельского клуба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145,6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Манзурский КИК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Кладка двух печей в Полосковском сельском клубе и сельской библиотеке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10,0 (спонсорская помощь)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Харбатовский КИК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</w:pPr>
            <w:r w:rsidRPr="00B63E3A">
              <w:t>Ремонт пола и сцены в Литвиновском сельском клубе</w:t>
            </w:r>
          </w:p>
          <w:p w:rsidR="003A6C23" w:rsidRPr="00B63E3A" w:rsidRDefault="003A6C23" w:rsidP="00433DC8">
            <w:pPr>
              <w:tabs>
                <w:tab w:val="left" w:pos="851"/>
              </w:tabs>
            </w:pPr>
            <w:r w:rsidRPr="00B63E3A">
              <w:t>Пластиковые окна и железная дверь</w:t>
            </w:r>
          </w:p>
          <w:p w:rsidR="003A6C23" w:rsidRPr="00B63E3A" w:rsidRDefault="003A6C23" w:rsidP="00433DC8">
            <w:pPr>
              <w:tabs>
                <w:tab w:val="left" w:pos="851"/>
              </w:tabs>
            </w:pPr>
            <w:r w:rsidRPr="00B63E3A">
              <w:t>всего: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210,2</w:t>
            </w:r>
          </w:p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</w:p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82,0</w:t>
            </w:r>
          </w:p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292.2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Карлукский КИК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</w:pPr>
            <w:r w:rsidRPr="00B63E3A">
              <w:t>Ремонт отопительной системы, покраска сельского Дома культуры</w:t>
            </w:r>
          </w:p>
        </w:tc>
        <w:tc>
          <w:tcPr>
            <w:tcW w:w="1701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63E3A">
              <w:t>20,0 (спонсорская помощь)</w:t>
            </w:r>
          </w:p>
        </w:tc>
      </w:tr>
      <w:tr w:rsidR="003A6C23" w:rsidRPr="00B63E3A" w:rsidTr="00433DC8">
        <w:tc>
          <w:tcPr>
            <w:tcW w:w="3225" w:type="dxa"/>
          </w:tcPr>
          <w:p w:rsidR="003A6C23" w:rsidRPr="00B63E3A" w:rsidRDefault="003A6C23" w:rsidP="00433DC8">
            <w:pPr>
              <w:tabs>
                <w:tab w:val="left" w:pos="851"/>
              </w:tabs>
              <w:jc w:val="both"/>
            </w:pPr>
            <w:r w:rsidRPr="00B63E3A">
              <w:t>Итого:</w:t>
            </w:r>
          </w:p>
        </w:tc>
        <w:tc>
          <w:tcPr>
            <w:tcW w:w="4678" w:type="dxa"/>
          </w:tcPr>
          <w:p w:rsidR="003A6C23" w:rsidRPr="00B63E3A" w:rsidRDefault="003A6C23" w:rsidP="00433DC8">
            <w:pPr>
              <w:tabs>
                <w:tab w:val="left" w:pos="851"/>
              </w:tabs>
            </w:pPr>
          </w:p>
        </w:tc>
        <w:tc>
          <w:tcPr>
            <w:tcW w:w="1701" w:type="dxa"/>
          </w:tcPr>
          <w:p w:rsidR="003A6C23" w:rsidRPr="00B63E3A" w:rsidRDefault="003A6C23" w:rsidP="00433DC8">
            <w:pPr>
              <w:pStyle w:val="ac"/>
              <w:tabs>
                <w:tab w:val="left" w:pos="851"/>
              </w:tabs>
              <w:ind w:left="0"/>
            </w:pPr>
            <w:r>
              <w:t>1594,4</w:t>
            </w:r>
          </w:p>
        </w:tc>
      </w:tr>
    </w:tbl>
    <w:p w:rsidR="003A6C23" w:rsidRPr="00F669EF" w:rsidRDefault="003A6C23" w:rsidP="003A6C23">
      <w:pPr>
        <w:tabs>
          <w:tab w:val="left" w:pos="851"/>
        </w:tabs>
        <w:ind w:right="-710"/>
        <w:jc w:val="both"/>
        <w:rPr>
          <w:highlight w:val="yellow"/>
        </w:rPr>
      </w:pPr>
    </w:p>
    <w:p w:rsidR="003A6C23" w:rsidRPr="00C73471" w:rsidRDefault="003A6C23" w:rsidP="003A6C23">
      <w:pPr>
        <w:pStyle w:val="ac"/>
        <w:numPr>
          <w:ilvl w:val="1"/>
          <w:numId w:val="22"/>
        </w:numPr>
        <w:tabs>
          <w:tab w:val="left" w:pos="851"/>
        </w:tabs>
        <w:spacing w:line="276" w:lineRule="auto"/>
        <w:jc w:val="both"/>
        <w:rPr>
          <w:b/>
        </w:rPr>
      </w:pPr>
      <w:r w:rsidRPr="00C73471">
        <w:rPr>
          <w:b/>
        </w:rPr>
        <w:t>Оснащенность учреждений культуры оборудованием и музыкальными инструментами:</w:t>
      </w:r>
    </w:p>
    <w:p w:rsidR="003A6C23" w:rsidRPr="00C73471" w:rsidRDefault="003A6C23" w:rsidP="003A6C23">
      <w:pPr>
        <w:pStyle w:val="ac"/>
        <w:tabs>
          <w:tab w:val="left" w:pos="851"/>
        </w:tabs>
        <w:ind w:left="0"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843"/>
        <w:gridCol w:w="2693"/>
        <w:gridCol w:w="2977"/>
      </w:tblGrid>
      <w:tr w:rsidR="003A6C23" w:rsidRPr="00C73471" w:rsidTr="00433DC8">
        <w:tc>
          <w:tcPr>
            <w:tcW w:w="3936" w:type="dxa"/>
            <w:gridSpan w:val="2"/>
          </w:tcPr>
          <w:p w:rsidR="003A6C23" w:rsidRPr="00C73471" w:rsidRDefault="003A6C23" w:rsidP="00433DC8">
            <w:pPr>
              <w:tabs>
                <w:tab w:val="left" w:pos="851"/>
              </w:tabs>
              <w:jc w:val="center"/>
            </w:pPr>
            <w:r w:rsidRPr="00C73471">
              <w:t>Музыкальные инструменты</w:t>
            </w:r>
          </w:p>
        </w:tc>
        <w:tc>
          <w:tcPr>
            <w:tcW w:w="5670" w:type="dxa"/>
            <w:gridSpan w:val="2"/>
          </w:tcPr>
          <w:p w:rsidR="003A6C23" w:rsidRPr="00C73471" w:rsidRDefault="003A6C23" w:rsidP="00433DC8">
            <w:pPr>
              <w:tabs>
                <w:tab w:val="left" w:pos="851"/>
              </w:tabs>
              <w:jc w:val="center"/>
            </w:pPr>
            <w:r w:rsidRPr="00C73471">
              <w:t>Специальное оборудование</w:t>
            </w:r>
          </w:p>
        </w:tc>
      </w:tr>
      <w:tr w:rsidR="003A6C23" w:rsidRPr="00C73471" w:rsidTr="00433DC8">
        <w:tc>
          <w:tcPr>
            <w:tcW w:w="2093" w:type="dxa"/>
          </w:tcPr>
          <w:p w:rsidR="003A6C23" w:rsidRPr="00C73471" w:rsidRDefault="003A6C23" w:rsidP="00433DC8">
            <w:pPr>
              <w:tabs>
                <w:tab w:val="left" w:pos="851"/>
              </w:tabs>
              <w:jc w:val="center"/>
            </w:pPr>
            <w:r w:rsidRPr="00C73471">
              <w:t>Наличие от потребности (%)</w:t>
            </w:r>
          </w:p>
        </w:tc>
        <w:tc>
          <w:tcPr>
            <w:tcW w:w="1843" w:type="dxa"/>
          </w:tcPr>
          <w:p w:rsidR="003A6C23" w:rsidRPr="00C73471" w:rsidRDefault="003A6C23" w:rsidP="00433DC8">
            <w:pPr>
              <w:tabs>
                <w:tab w:val="left" w:pos="851"/>
              </w:tabs>
              <w:jc w:val="center"/>
            </w:pPr>
            <w:r w:rsidRPr="00C73471">
              <w:t>Степень износа (%)</w:t>
            </w:r>
          </w:p>
        </w:tc>
        <w:tc>
          <w:tcPr>
            <w:tcW w:w="2693" w:type="dxa"/>
          </w:tcPr>
          <w:p w:rsidR="003A6C23" w:rsidRPr="00C73471" w:rsidRDefault="003A6C23" w:rsidP="00433DC8">
            <w:pPr>
              <w:tabs>
                <w:tab w:val="left" w:pos="851"/>
              </w:tabs>
              <w:jc w:val="center"/>
            </w:pPr>
            <w:r w:rsidRPr="00C73471">
              <w:t>Наличие от потребности (%)</w:t>
            </w:r>
          </w:p>
        </w:tc>
        <w:tc>
          <w:tcPr>
            <w:tcW w:w="2977" w:type="dxa"/>
          </w:tcPr>
          <w:p w:rsidR="003A6C23" w:rsidRPr="00C73471" w:rsidRDefault="003A6C23" w:rsidP="00433DC8">
            <w:pPr>
              <w:tabs>
                <w:tab w:val="left" w:pos="851"/>
              </w:tabs>
              <w:jc w:val="center"/>
            </w:pPr>
            <w:r w:rsidRPr="00C73471">
              <w:t>Степень износа (%)</w:t>
            </w:r>
          </w:p>
        </w:tc>
      </w:tr>
      <w:tr w:rsidR="003A6C23" w:rsidRPr="00C73471" w:rsidTr="00433DC8">
        <w:tc>
          <w:tcPr>
            <w:tcW w:w="9606" w:type="dxa"/>
            <w:gridSpan w:val="4"/>
          </w:tcPr>
          <w:p w:rsidR="003A6C23" w:rsidRPr="00C73471" w:rsidRDefault="003A6C23" w:rsidP="00433DC8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</w:pPr>
            <w:r w:rsidRPr="00C73471">
              <w:t>Культурно-досуговые</w:t>
            </w:r>
          </w:p>
        </w:tc>
      </w:tr>
      <w:tr w:rsidR="003A6C23" w:rsidRPr="00C73471" w:rsidTr="00433DC8">
        <w:tc>
          <w:tcPr>
            <w:tcW w:w="209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</w:pPr>
            <w:r w:rsidRPr="00C73471">
              <w:t>46,4</w:t>
            </w:r>
          </w:p>
        </w:tc>
        <w:tc>
          <w:tcPr>
            <w:tcW w:w="184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</w:pPr>
            <w:r w:rsidRPr="00C73471">
              <w:t>56,2</w:t>
            </w:r>
          </w:p>
        </w:tc>
        <w:tc>
          <w:tcPr>
            <w:tcW w:w="269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ind w:left="596"/>
            </w:pPr>
            <w:r w:rsidRPr="00C73471">
              <w:t>50,4</w:t>
            </w:r>
          </w:p>
        </w:tc>
        <w:tc>
          <w:tcPr>
            <w:tcW w:w="297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596"/>
              <w:jc w:val="center"/>
            </w:pPr>
            <w:r w:rsidRPr="00C73471">
              <w:t>23,3</w:t>
            </w:r>
          </w:p>
        </w:tc>
      </w:tr>
      <w:tr w:rsidR="003A6C23" w:rsidRPr="00C73471" w:rsidTr="00433DC8">
        <w:tc>
          <w:tcPr>
            <w:tcW w:w="9606" w:type="dxa"/>
            <w:gridSpan w:val="4"/>
          </w:tcPr>
          <w:p w:rsidR="003A6C23" w:rsidRPr="00C73471" w:rsidRDefault="003A6C23" w:rsidP="00433DC8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</w:pPr>
            <w:r w:rsidRPr="00C73471">
              <w:t>Библиотеки</w:t>
            </w:r>
          </w:p>
        </w:tc>
      </w:tr>
      <w:tr w:rsidR="003A6C23" w:rsidRPr="00C73471" w:rsidTr="00433DC8">
        <w:tc>
          <w:tcPr>
            <w:tcW w:w="209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</w:pPr>
          </w:p>
        </w:tc>
        <w:tc>
          <w:tcPr>
            <w:tcW w:w="184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</w:pPr>
          </w:p>
        </w:tc>
        <w:tc>
          <w:tcPr>
            <w:tcW w:w="269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C73471">
              <w:t>35,7</w:t>
            </w:r>
          </w:p>
        </w:tc>
        <w:tc>
          <w:tcPr>
            <w:tcW w:w="297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596"/>
              <w:jc w:val="center"/>
            </w:pPr>
            <w:r w:rsidRPr="00C73471">
              <w:t>58,7</w:t>
            </w:r>
          </w:p>
        </w:tc>
      </w:tr>
      <w:tr w:rsidR="003A6C23" w:rsidRPr="00C73471" w:rsidTr="00433DC8">
        <w:tc>
          <w:tcPr>
            <w:tcW w:w="9606" w:type="dxa"/>
            <w:gridSpan w:val="4"/>
          </w:tcPr>
          <w:p w:rsidR="003A6C23" w:rsidRPr="00C73471" w:rsidRDefault="003A6C23" w:rsidP="00433DC8">
            <w:pPr>
              <w:pStyle w:val="ac"/>
              <w:numPr>
                <w:ilvl w:val="0"/>
                <w:numId w:val="3"/>
              </w:numPr>
              <w:tabs>
                <w:tab w:val="left" w:pos="851"/>
              </w:tabs>
              <w:spacing w:line="276" w:lineRule="auto"/>
              <w:ind w:left="596" w:firstLine="0"/>
              <w:jc w:val="center"/>
            </w:pPr>
            <w:r w:rsidRPr="00C73471">
              <w:t>Дополнительного образования детей</w:t>
            </w:r>
          </w:p>
        </w:tc>
      </w:tr>
      <w:tr w:rsidR="003A6C23" w:rsidRPr="00B71D61" w:rsidTr="00433DC8">
        <w:tc>
          <w:tcPr>
            <w:tcW w:w="209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</w:pPr>
            <w:r w:rsidRPr="00C73471">
              <w:t>50</w:t>
            </w:r>
          </w:p>
        </w:tc>
        <w:tc>
          <w:tcPr>
            <w:tcW w:w="184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spacing w:line="276" w:lineRule="auto"/>
              <w:ind w:left="596"/>
              <w:jc w:val="center"/>
            </w:pPr>
            <w:r w:rsidRPr="00C73471">
              <w:t>80</w:t>
            </w:r>
          </w:p>
        </w:tc>
        <w:tc>
          <w:tcPr>
            <w:tcW w:w="2693" w:type="dxa"/>
          </w:tcPr>
          <w:p w:rsidR="003A6C23" w:rsidRPr="00C73471" w:rsidRDefault="003A6C23" w:rsidP="00433DC8">
            <w:pPr>
              <w:pStyle w:val="ac"/>
              <w:tabs>
                <w:tab w:val="left" w:pos="360"/>
              </w:tabs>
              <w:ind w:left="596"/>
              <w:jc w:val="center"/>
            </w:pPr>
            <w:r w:rsidRPr="00C73471">
              <w:t>75</w:t>
            </w:r>
          </w:p>
        </w:tc>
        <w:tc>
          <w:tcPr>
            <w:tcW w:w="297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596"/>
              <w:jc w:val="center"/>
            </w:pPr>
            <w:r w:rsidRPr="00C73471">
              <w:t>50</w:t>
            </w:r>
          </w:p>
        </w:tc>
      </w:tr>
    </w:tbl>
    <w:p w:rsidR="003A6C23" w:rsidRDefault="003A6C23" w:rsidP="003A6C23">
      <w:pPr>
        <w:pStyle w:val="ac"/>
        <w:tabs>
          <w:tab w:val="left" w:pos="851"/>
        </w:tabs>
        <w:jc w:val="center"/>
        <w:rPr>
          <w:b/>
          <w:highlight w:val="yellow"/>
          <w:u w:val="single"/>
        </w:rPr>
      </w:pPr>
    </w:p>
    <w:p w:rsidR="003A6C23" w:rsidRPr="00C73471" w:rsidRDefault="003A6C23" w:rsidP="003A6C23">
      <w:pPr>
        <w:pStyle w:val="ac"/>
        <w:tabs>
          <w:tab w:val="left" w:pos="851"/>
        </w:tabs>
        <w:jc w:val="center"/>
        <w:rPr>
          <w:b/>
          <w:highlight w:val="yellow"/>
          <w:u w:val="single"/>
        </w:rPr>
      </w:pPr>
    </w:p>
    <w:p w:rsidR="003A6C23" w:rsidRPr="00C73471" w:rsidRDefault="003A6C23" w:rsidP="003A6C23">
      <w:pPr>
        <w:pStyle w:val="ac"/>
        <w:numPr>
          <w:ilvl w:val="1"/>
          <w:numId w:val="22"/>
        </w:numPr>
        <w:tabs>
          <w:tab w:val="left" w:pos="0"/>
        </w:tabs>
        <w:jc w:val="both"/>
        <w:rPr>
          <w:b/>
        </w:rPr>
      </w:pPr>
      <w:r w:rsidRPr="00C73471">
        <w:rPr>
          <w:b/>
        </w:rPr>
        <w:t>Оснащенность компьютерной техникой и телефонной связью составляет:</w:t>
      </w:r>
    </w:p>
    <w:p w:rsidR="003A6C23" w:rsidRPr="00C73471" w:rsidRDefault="003A6C23" w:rsidP="003A6C23">
      <w:pPr>
        <w:pStyle w:val="ac"/>
        <w:tabs>
          <w:tab w:val="left" w:pos="851"/>
        </w:tabs>
        <w:ind w:left="0"/>
        <w:jc w:val="center"/>
        <w:rPr>
          <w:b/>
          <w:highlight w:val="yellow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1730"/>
        <w:gridCol w:w="1507"/>
        <w:gridCol w:w="1533"/>
        <w:gridCol w:w="2507"/>
      </w:tblGrid>
      <w:tr w:rsidR="003A6C23" w:rsidRPr="00C73471" w:rsidTr="00433DC8">
        <w:tc>
          <w:tcPr>
            <w:tcW w:w="2329" w:type="dxa"/>
            <w:vAlign w:val="center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C73471">
              <w:t>Виды учреждений культуры</w:t>
            </w:r>
          </w:p>
        </w:tc>
        <w:tc>
          <w:tcPr>
            <w:tcW w:w="1730" w:type="dxa"/>
            <w:vAlign w:val="center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количество</w:t>
            </w:r>
          </w:p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компьютерной техники</w:t>
            </w:r>
          </w:p>
        </w:tc>
        <w:tc>
          <w:tcPr>
            <w:tcW w:w="1507" w:type="dxa"/>
            <w:vAlign w:val="center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% от потребности</w:t>
            </w:r>
          </w:p>
        </w:tc>
        <w:tc>
          <w:tcPr>
            <w:tcW w:w="1533" w:type="dxa"/>
            <w:vAlign w:val="center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имеют телефонную связь</w:t>
            </w:r>
          </w:p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(количество)</w:t>
            </w:r>
          </w:p>
        </w:tc>
        <w:tc>
          <w:tcPr>
            <w:tcW w:w="2507" w:type="dxa"/>
            <w:vAlign w:val="center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% от общего количества учреждений</w:t>
            </w:r>
          </w:p>
        </w:tc>
      </w:tr>
      <w:tr w:rsidR="003A6C23" w:rsidRPr="00C73471" w:rsidTr="00433DC8">
        <w:tc>
          <w:tcPr>
            <w:tcW w:w="2329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</w:pPr>
            <w:r w:rsidRPr="00C73471">
              <w:t xml:space="preserve">Культурно-досуговые </w:t>
            </w:r>
          </w:p>
        </w:tc>
        <w:tc>
          <w:tcPr>
            <w:tcW w:w="1730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16</w:t>
            </w:r>
          </w:p>
        </w:tc>
        <w:tc>
          <w:tcPr>
            <w:tcW w:w="1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55,4</w:t>
            </w:r>
          </w:p>
        </w:tc>
        <w:tc>
          <w:tcPr>
            <w:tcW w:w="1533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7</w:t>
            </w:r>
          </w:p>
        </w:tc>
        <w:tc>
          <w:tcPr>
            <w:tcW w:w="2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19,4</w:t>
            </w:r>
          </w:p>
        </w:tc>
      </w:tr>
      <w:tr w:rsidR="003A6C23" w:rsidRPr="00C73471" w:rsidTr="00433DC8">
        <w:tc>
          <w:tcPr>
            <w:tcW w:w="2329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C73471">
              <w:t>Библиотеки</w:t>
            </w:r>
          </w:p>
        </w:tc>
        <w:tc>
          <w:tcPr>
            <w:tcW w:w="1730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21</w:t>
            </w:r>
          </w:p>
        </w:tc>
        <w:tc>
          <w:tcPr>
            <w:tcW w:w="1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35</w:t>
            </w:r>
          </w:p>
        </w:tc>
        <w:tc>
          <w:tcPr>
            <w:tcW w:w="1533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3</w:t>
            </w:r>
          </w:p>
        </w:tc>
        <w:tc>
          <w:tcPr>
            <w:tcW w:w="2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12</w:t>
            </w:r>
          </w:p>
        </w:tc>
      </w:tr>
      <w:tr w:rsidR="003A6C23" w:rsidRPr="00C73471" w:rsidTr="00433DC8">
        <w:tc>
          <w:tcPr>
            <w:tcW w:w="2329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C73471">
              <w:t>Дополнительного образования</w:t>
            </w:r>
          </w:p>
        </w:tc>
        <w:tc>
          <w:tcPr>
            <w:tcW w:w="1730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3</w:t>
            </w:r>
          </w:p>
        </w:tc>
        <w:tc>
          <w:tcPr>
            <w:tcW w:w="1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58,3</w:t>
            </w:r>
          </w:p>
        </w:tc>
        <w:tc>
          <w:tcPr>
            <w:tcW w:w="1533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2</w:t>
            </w:r>
          </w:p>
        </w:tc>
        <w:tc>
          <w:tcPr>
            <w:tcW w:w="2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C73471">
              <w:t>100</w:t>
            </w:r>
          </w:p>
        </w:tc>
      </w:tr>
      <w:tr w:rsidR="003A6C23" w:rsidRPr="00C73471" w:rsidTr="00433DC8">
        <w:tc>
          <w:tcPr>
            <w:tcW w:w="2329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</w:pPr>
            <w:r w:rsidRPr="00C73471">
              <w:t>Итого:</w:t>
            </w:r>
          </w:p>
        </w:tc>
        <w:tc>
          <w:tcPr>
            <w:tcW w:w="1730" w:type="dxa"/>
          </w:tcPr>
          <w:p w:rsidR="003A6C23" w:rsidRPr="008F56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F5672">
              <w:t>40</w:t>
            </w:r>
          </w:p>
        </w:tc>
        <w:tc>
          <w:tcPr>
            <w:tcW w:w="1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49,6</w:t>
            </w:r>
          </w:p>
        </w:tc>
        <w:tc>
          <w:tcPr>
            <w:tcW w:w="1533" w:type="dxa"/>
          </w:tcPr>
          <w:p w:rsidR="003A6C23" w:rsidRPr="008F56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8F5672">
              <w:t>12</w:t>
            </w:r>
          </w:p>
        </w:tc>
        <w:tc>
          <w:tcPr>
            <w:tcW w:w="2507" w:type="dxa"/>
          </w:tcPr>
          <w:p w:rsidR="003A6C23" w:rsidRPr="00C73471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31,4</w:t>
            </w:r>
          </w:p>
        </w:tc>
      </w:tr>
    </w:tbl>
    <w:p w:rsidR="003A6C23" w:rsidRPr="00C73471" w:rsidRDefault="003A6C23" w:rsidP="003A6C23">
      <w:pPr>
        <w:pStyle w:val="ac"/>
        <w:ind w:left="0"/>
        <w:jc w:val="both"/>
        <w:outlineLvl w:val="0"/>
      </w:pPr>
    </w:p>
    <w:p w:rsidR="003A6C23" w:rsidRPr="00BB4CFA" w:rsidRDefault="003A6C23" w:rsidP="003A6C23">
      <w:pPr>
        <w:pStyle w:val="ac"/>
        <w:tabs>
          <w:tab w:val="left" w:pos="851"/>
        </w:tabs>
        <w:ind w:left="0" w:firstLine="357"/>
        <w:jc w:val="both"/>
        <w:outlineLvl w:val="0"/>
        <w:rPr>
          <w:b/>
        </w:rPr>
      </w:pPr>
      <w:r w:rsidRPr="00BB4CFA">
        <w:rPr>
          <w:b/>
        </w:rPr>
        <w:t>15.5. Сведения о состоянии пожарной безопасности учреждений культуры</w:t>
      </w:r>
    </w:p>
    <w:tbl>
      <w:tblPr>
        <w:tblpPr w:leftFromText="180" w:rightFromText="180" w:vertAnchor="text" w:horzAnchor="margin" w:tblpY="10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809"/>
        <w:gridCol w:w="851"/>
        <w:gridCol w:w="992"/>
        <w:gridCol w:w="1843"/>
        <w:gridCol w:w="1134"/>
        <w:gridCol w:w="992"/>
        <w:gridCol w:w="851"/>
      </w:tblGrid>
      <w:tr w:rsidR="003A6C23" w:rsidRPr="00BB4CFA" w:rsidTr="00433DC8">
        <w:tc>
          <w:tcPr>
            <w:tcW w:w="1134" w:type="dxa"/>
            <w:vMerge w:val="restart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B4CFA">
              <w:t>Общее количество зданий занимаемых учреждениями культуры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B4CFA">
              <w:t>(ед.)</w:t>
            </w:r>
          </w:p>
        </w:tc>
        <w:tc>
          <w:tcPr>
            <w:tcW w:w="6629" w:type="dxa"/>
            <w:gridSpan w:val="5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B4CFA">
              <w:t>из них количество зданий</w:t>
            </w:r>
          </w:p>
        </w:tc>
        <w:tc>
          <w:tcPr>
            <w:tcW w:w="1843" w:type="dxa"/>
            <w:gridSpan w:val="2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B4CFA">
              <w:t>кол-во мероприятий, предложенных в предписаниях органов государствен-ного пожарного надзора</w:t>
            </w:r>
          </w:p>
        </w:tc>
      </w:tr>
      <w:tr w:rsidR="003A6C23" w:rsidRPr="00BB4CFA" w:rsidTr="00433DC8">
        <w:trPr>
          <w:cantSplit/>
          <w:trHeight w:val="2639"/>
        </w:trPr>
        <w:tc>
          <w:tcPr>
            <w:tcW w:w="1134" w:type="dxa"/>
            <w:vMerge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1809" w:type="dxa"/>
            <w:textDirection w:val="btLr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Не оборудованные системами автоматической пожарной сигнализации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С АПС в неисправном состоянии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Требующих ремонта электропроводки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(ед.)</w:t>
            </w:r>
          </w:p>
        </w:tc>
        <w:tc>
          <w:tcPr>
            <w:tcW w:w="1843" w:type="dxa"/>
            <w:textDirection w:val="btLr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Не обеспечены нормативным количеством первичных средств пожаротушения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(ед.)</w:t>
            </w:r>
          </w:p>
        </w:tc>
        <w:tc>
          <w:tcPr>
            <w:tcW w:w="1134" w:type="dxa"/>
            <w:textDirection w:val="btLr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Не имеющих круглосуточной охраны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(ед.)</w:t>
            </w:r>
          </w:p>
        </w:tc>
        <w:tc>
          <w:tcPr>
            <w:tcW w:w="992" w:type="dxa"/>
            <w:textDirection w:val="btLr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Всего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(ед.)</w:t>
            </w:r>
          </w:p>
        </w:tc>
        <w:tc>
          <w:tcPr>
            <w:tcW w:w="851" w:type="dxa"/>
            <w:textDirection w:val="btLr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Из них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выполнены</w:t>
            </w:r>
          </w:p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113" w:right="113"/>
              <w:jc w:val="center"/>
            </w:pPr>
            <w:r w:rsidRPr="00BB4CFA">
              <w:t>(ед.)</w:t>
            </w:r>
          </w:p>
        </w:tc>
      </w:tr>
      <w:tr w:rsidR="003A6C23" w:rsidRPr="00BB4CFA" w:rsidTr="00433DC8">
        <w:trPr>
          <w:trHeight w:val="140"/>
        </w:trPr>
        <w:tc>
          <w:tcPr>
            <w:tcW w:w="1134" w:type="dxa"/>
            <w:vAlign w:val="center"/>
          </w:tcPr>
          <w:p w:rsidR="003A6C23" w:rsidRPr="006F75FE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51</w:t>
            </w:r>
          </w:p>
        </w:tc>
        <w:tc>
          <w:tcPr>
            <w:tcW w:w="1809" w:type="dxa"/>
            <w:vAlign w:val="center"/>
          </w:tcPr>
          <w:p w:rsidR="003A6C23" w:rsidRPr="006F75FE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3A6C23" w:rsidRPr="006F75FE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3A6C23" w:rsidRPr="006F75FE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3A6C23" w:rsidRPr="006F75FE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3A6C23" w:rsidRPr="006F75FE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3A6C23" w:rsidRPr="006F75FE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29</w:t>
            </w:r>
          </w:p>
        </w:tc>
        <w:tc>
          <w:tcPr>
            <w:tcW w:w="851" w:type="dxa"/>
            <w:vAlign w:val="center"/>
          </w:tcPr>
          <w:p w:rsidR="003A6C23" w:rsidRPr="00BB4CFA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  <w:rPr>
                <w:b/>
              </w:rPr>
            </w:pPr>
            <w:r w:rsidRPr="006F75FE">
              <w:rPr>
                <w:b/>
              </w:rPr>
              <w:t>24</w:t>
            </w:r>
          </w:p>
        </w:tc>
      </w:tr>
    </w:tbl>
    <w:p w:rsidR="003A6C23" w:rsidRPr="00BB4CFA" w:rsidRDefault="003A6C23" w:rsidP="003A6C23">
      <w:pPr>
        <w:pStyle w:val="ac"/>
        <w:tabs>
          <w:tab w:val="left" w:pos="851"/>
        </w:tabs>
        <w:jc w:val="center"/>
        <w:outlineLvl w:val="0"/>
        <w:rPr>
          <w:b/>
          <w:u w:val="single"/>
        </w:rPr>
      </w:pPr>
    </w:p>
    <w:p w:rsidR="003A6C23" w:rsidRPr="00BB4CFA" w:rsidRDefault="003A6C23" w:rsidP="003A6C23">
      <w:pPr>
        <w:pStyle w:val="ac"/>
        <w:ind w:left="0" w:firstLine="357"/>
        <w:jc w:val="both"/>
        <w:outlineLvl w:val="0"/>
      </w:pPr>
      <w:r w:rsidRPr="00BB4CFA">
        <w:t>- В учреждениях культуры Качугского района во всех клубных учреждениях установлена АПС. В Ангинском КИЦ в 2014 году отремонтирована АПС на сумму</w:t>
      </w:r>
      <w:r>
        <w:t xml:space="preserve"> </w:t>
      </w:r>
      <w:r w:rsidRPr="00BB4CFA">
        <w:t>10 000 (десять) тысяч рублей.</w:t>
      </w:r>
    </w:p>
    <w:p w:rsidR="003A6C23" w:rsidRDefault="003A6C23" w:rsidP="003A6C23">
      <w:pPr>
        <w:tabs>
          <w:tab w:val="left" w:pos="851"/>
        </w:tabs>
        <w:jc w:val="both"/>
      </w:pPr>
      <w:r w:rsidRPr="00BB4CFA">
        <w:t xml:space="preserve">-  За 2014 г. было </w:t>
      </w:r>
      <w:r>
        <w:t>предъявлено</w:t>
      </w:r>
      <w:r w:rsidRPr="00BB4CFA">
        <w:t xml:space="preserve"> </w:t>
      </w:r>
      <w:r>
        <w:t>29 мероприятий, предложенных в предписаниях.</w:t>
      </w:r>
      <w:r w:rsidRPr="00BB4CFA">
        <w:t xml:space="preserve">  </w:t>
      </w:r>
      <w:r>
        <w:t xml:space="preserve">Из них 24 нарушения были устранены в срок. </w:t>
      </w:r>
      <w:r w:rsidRPr="00BB4CFA">
        <w:t>Невыполненные нарушения требуют больших финансовых затрат. (Например: установка видеонаблюдения, решеток или жалюзи на окна, голосовое оповещение).</w:t>
      </w:r>
    </w:p>
    <w:p w:rsidR="003A6C23" w:rsidRPr="00BB4CFA" w:rsidRDefault="003A6C23" w:rsidP="003A6C23">
      <w:pPr>
        <w:ind w:firstLine="357"/>
        <w:jc w:val="both"/>
        <w:outlineLvl w:val="0"/>
      </w:pPr>
      <w:r w:rsidRPr="00BB4CFA">
        <w:t xml:space="preserve">Приобретены энергосберегающие кварцевые электронагреватели в Залогский </w:t>
      </w:r>
      <w:r>
        <w:t xml:space="preserve">сельский Дом культуры </w:t>
      </w:r>
      <w:r w:rsidRPr="00BB4CFA">
        <w:t xml:space="preserve"> и Болотский </w:t>
      </w:r>
      <w:r>
        <w:t>сельский клуб.</w:t>
      </w:r>
    </w:p>
    <w:p w:rsidR="003A6C23" w:rsidRPr="00BB4CFA" w:rsidRDefault="003A6C23" w:rsidP="003A6C23">
      <w:pPr>
        <w:tabs>
          <w:tab w:val="left" w:pos="851"/>
        </w:tabs>
        <w:jc w:val="both"/>
      </w:pPr>
      <w:r w:rsidRPr="00BB4CFA">
        <w:t>- Планируется замена электропроводки, там где это требуется;</w:t>
      </w:r>
    </w:p>
    <w:p w:rsidR="003A6C23" w:rsidRDefault="003A6C23" w:rsidP="003A6C23">
      <w:pPr>
        <w:tabs>
          <w:tab w:val="left" w:pos="851"/>
        </w:tabs>
        <w:jc w:val="both"/>
      </w:pPr>
      <w:r w:rsidRPr="00BB4CFA">
        <w:t>- установка АПС в отдельных зданиях, в основном в них ра</w:t>
      </w:r>
      <w:r>
        <w:t>сполагаются сельские библиотеки.</w:t>
      </w:r>
    </w:p>
    <w:p w:rsidR="003A6C23" w:rsidRDefault="003A6C23" w:rsidP="003A6C23">
      <w:pPr>
        <w:tabs>
          <w:tab w:val="left" w:pos="851"/>
        </w:tabs>
        <w:jc w:val="both"/>
        <w:outlineLvl w:val="0"/>
      </w:pPr>
    </w:p>
    <w:p w:rsidR="003A6C23" w:rsidRPr="00BA15A3" w:rsidRDefault="003A6C23" w:rsidP="003A6C23">
      <w:pPr>
        <w:tabs>
          <w:tab w:val="left" w:pos="851"/>
        </w:tabs>
        <w:jc w:val="both"/>
        <w:outlineLvl w:val="0"/>
      </w:pPr>
    </w:p>
    <w:p w:rsidR="003A6C23" w:rsidRPr="006538DC" w:rsidRDefault="003A6C23" w:rsidP="003A6C23">
      <w:pPr>
        <w:pStyle w:val="ac"/>
        <w:numPr>
          <w:ilvl w:val="0"/>
          <w:numId w:val="22"/>
        </w:numPr>
        <w:tabs>
          <w:tab w:val="left" w:pos="709"/>
          <w:tab w:val="left" w:pos="851"/>
        </w:tabs>
        <w:ind w:left="0" w:firstLine="357"/>
        <w:outlineLvl w:val="0"/>
        <w:rPr>
          <w:b/>
        </w:rPr>
      </w:pPr>
      <w:r w:rsidRPr="00BA15A3">
        <w:rPr>
          <w:b/>
        </w:rPr>
        <w:t>Культурно-досуговая деятельность. Народное творчество</w:t>
      </w:r>
    </w:p>
    <w:p w:rsidR="003A6C23" w:rsidRPr="00CF50F2" w:rsidRDefault="003A6C23" w:rsidP="003A6C23">
      <w:pPr>
        <w:pStyle w:val="ac"/>
        <w:numPr>
          <w:ilvl w:val="1"/>
          <w:numId w:val="22"/>
        </w:numPr>
        <w:tabs>
          <w:tab w:val="left" w:pos="0"/>
        </w:tabs>
        <w:jc w:val="both"/>
        <w:rPr>
          <w:b/>
        </w:rPr>
      </w:pPr>
      <w:r w:rsidRPr="00CF50F2">
        <w:rPr>
          <w:b/>
        </w:rPr>
        <w:t>Показатели работы культурно-досуговых учреждений</w:t>
      </w:r>
    </w:p>
    <w:p w:rsidR="003A6C23" w:rsidRPr="00BA15A3" w:rsidRDefault="003A6C23" w:rsidP="003A6C23">
      <w:pPr>
        <w:pStyle w:val="ac"/>
        <w:tabs>
          <w:tab w:val="left" w:pos="0"/>
        </w:tabs>
        <w:ind w:left="0" w:firstLine="357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418"/>
        <w:gridCol w:w="1417"/>
        <w:gridCol w:w="1985"/>
      </w:tblGrid>
      <w:tr w:rsidR="003A6C23" w:rsidRPr="00BA15A3" w:rsidTr="00433DC8">
        <w:tc>
          <w:tcPr>
            <w:tcW w:w="4786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Показатели</w:t>
            </w:r>
          </w:p>
        </w:tc>
        <w:tc>
          <w:tcPr>
            <w:tcW w:w="1418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2013 г.</w:t>
            </w:r>
          </w:p>
        </w:tc>
        <w:tc>
          <w:tcPr>
            <w:tcW w:w="1417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2014 г.</w:t>
            </w:r>
          </w:p>
        </w:tc>
        <w:tc>
          <w:tcPr>
            <w:tcW w:w="1985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+, - к 2013 г.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число культурно-массовых мероприятий, всего (ед.)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3788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4217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+429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 xml:space="preserve">в т. ч. </w:t>
            </w:r>
            <w:r>
              <w:t>д</w:t>
            </w:r>
            <w:r w:rsidRPr="00BA15A3">
              <w:t>ля детей до 14 лет (чел.)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1203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1390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+187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 xml:space="preserve">в т. ч. </w:t>
            </w:r>
            <w:r>
              <w:t>д</w:t>
            </w:r>
            <w:r w:rsidRPr="00BA15A3">
              <w:t>ля молодежи (от 15 до 24 лет) (чел.)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1412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1605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+193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число посещений культурно-массовых мероприятий, всего (чел.)*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99485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119746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+20261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в т.ч. для детей до 14 лет (чел.)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24946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31878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+6932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в т.ч. для молодежи (от 15-24 лет) (чел.)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32386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36380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+3994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число культурно-досуговых формирований, всего (ед.)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141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145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+4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 xml:space="preserve">в т. ч. </w:t>
            </w:r>
            <w:r>
              <w:t>д</w:t>
            </w:r>
            <w:r w:rsidRPr="00BA15A3">
              <w:t>ля детей до 14 лет (ед.)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84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83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-1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 xml:space="preserve">в т. ч. </w:t>
            </w:r>
            <w:r>
              <w:t>д</w:t>
            </w:r>
            <w:r w:rsidRPr="00BA15A3">
              <w:t>ля молодежи (от 15 до 24 лет) (ед.)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14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22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+8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 xml:space="preserve">из общего числа формирования самодеятельного народного творчества (ед.) 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97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90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-7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число участников культурно-досуговых формирований, всего (чел.)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1538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1551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+13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 xml:space="preserve">в т. ч. </w:t>
            </w:r>
            <w:r>
              <w:t>д</w:t>
            </w:r>
            <w:r w:rsidRPr="00BA15A3">
              <w:t>етей до 14 лет (чел.)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926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918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-8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 xml:space="preserve">в т. ч. </w:t>
            </w:r>
            <w:r>
              <w:t>м</w:t>
            </w:r>
            <w:r w:rsidRPr="00BA15A3">
              <w:t>олодежи (от 15 до 24 лет (чел.)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415272">
              <w:t xml:space="preserve">         202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243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+41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число коллективов, имеющих звание «Народный» (ед.)</w:t>
            </w:r>
          </w:p>
        </w:tc>
        <w:tc>
          <w:tcPr>
            <w:tcW w:w="1418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5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7</w:t>
            </w:r>
          </w:p>
        </w:tc>
        <w:tc>
          <w:tcPr>
            <w:tcW w:w="1985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+2</w:t>
            </w:r>
          </w:p>
        </w:tc>
      </w:tr>
      <w:tr w:rsidR="003A6C23" w:rsidRPr="00BA15A3" w:rsidTr="00433DC8">
        <w:tc>
          <w:tcPr>
            <w:tcW w:w="4786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BA15A3">
              <w:t>число коллективов, имеющих звание «Образцовый»(ед.)</w:t>
            </w:r>
          </w:p>
        </w:tc>
        <w:tc>
          <w:tcPr>
            <w:tcW w:w="1418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A6C23" w:rsidRPr="00415272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415272">
              <w:t>1</w:t>
            </w:r>
          </w:p>
        </w:tc>
        <w:tc>
          <w:tcPr>
            <w:tcW w:w="1985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</w:tbl>
    <w:p w:rsidR="003A6C23" w:rsidRPr="00BA15A3" w:rsidRDefault="003A6C23" w:rsidP="003A6C23">
      <w:pPr>
        <w:tabs>
          <w:tab w:val="left" w:pos="851"/>
        </w:tabs>
        <w:jc w:val="both"/>
      </w:pPr>
      <w:r w:rsidRPr="00BA15A3">
        <w:t>* число посещений культурно-массовых мероприятий на платной + бесплатной основе</w:t>
      </w:r>
    </w:p>
    <w:p w:rsidR="003A6C23" w:rsidRDefault="003A6C23" w:rsidP="003A6C23">
      <w:pPr>
        <w:pStyle w:val="ac"/>
        <w:tabs>
          <w:tab w:val="left" w:pos="0"/>
          <w:tab w:val="left" w:pos="851"/>
        </w:tabs>
        <w:ind w:left="357"/>
        <w:jc w:val="both"/>
      </w:pPr>
    </w:p>
    <w:p w:rsidR="003A6C23" w:rsidRPr="00BA15A3" w:rsidRDefault="003A6C23" w:rsidP="003A6C23">
      <w:pPr>
        <w:tabs>
          <w:tab w:val="left" w:pos="0"/>
          <w:tab w:val="left" w:pos="851"/>
        </w:tabs>
        <w:jc w:val="both"/>
      </w:pPr>
    </w:p>
    <w:p w:rsidR="003A6C23" w:rsidRPr="00F33031" w:rsidRDefault="003A6C23" w:rsidP="003A6C23">
      <w:pPr>
        <w:pStyle w:val="ac"/>
        <w:numPr>
          <w:ilvl w:val="0"/>
          <w:numId w:val="4"/>
        </w:numPr>
        <w:tabs>
          <w:tab w:val="left" w:pos="851"/>
        </w:tabs>
        <w:ind w:left="0" w:firstLine="357"/>
        <w:rPr>
          <w:b/>
        </w:rPr>
      </w:pPr>
      <w:r w:rsidRPr="00BA15A3">
        <w:rPr>
          <w:b/>
        </w:rPr>
        <w:t>Библиотечная деятельность</w:t>
      </w:r>
    </w:p>
    <w:p w:rsidR="003A6C23" w:rsidRPr="00F94D18" w:rsidRDefault="003A6C23" w:rsidP="003A6C23">
      <w:pPr>
        <w:pStyle w:val="ac"/>
        <w:numPr>
          <w:ilvl w:val="1"/>
          <w:numId w:val="10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F94D18">
        <w:rPr>
          <w:b/>
        </w:rPr>
        <w:t>Показатели деятельности библиотек:</w:t>
      </w:r>
    </w:p>
    <w:p w:rsidR="003A6C23" w:rsidRPr="00BA15A3" w:rsidRDefault="003A6C23" w:rsidP="003A6C23">
      <w:pPr>
        <w:pStyle w:val="ac"/>
        <w:tabs>
          <w:tab w:val="left" w:pos="0"/>
        </w:tabs>
        <w:ind w:left="0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2"/>
        <w:gridCol w:w="2022"/>
        <w:gridCol w:w="2552"/>
      </w:tblGrid>
      <w:tr w:rsidR="003A6C23" w:rsidRPr="00BA15A3" w:rsidTr="00433DC8">
        <w:trPr>
          <w:trHeight w:val="281"/>
        </w:trPr>
        <w:tc>
          <w:tcPr>
            <w:tcW w:w="5032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 w:hanging="108"/>
              <w:jc w:val="center"/>
            </w:pPr>
            <w:r w:rsidRPr="00BA15A3">
              <w:t>Показатели</w:t>
            </w:r>
          </w:p>
        </w:tc>
        <w:tc>
          <w:tcPr>
            <w:tcW w:w="2022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2013 г.</w:t>
            </w:r>
          </w:p>
        </w:tc>
        <w:tc>
          <w:tcPr>
            <w:tcW w:w="2552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2014 г.</w:t>
            </w:r>
          </w:p>
        </w:tc>
      </w:tr>
      <w:tr w:rsidR="003A6C23" w:rsidRPr="00BA15A3" w:rsidTr="00433DC8">
        <w:tc>
          <w:tcPr>
            <w:tcW w:w="503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Охват населения библиотечным обслуживанием (%)</w:t>
            </w:r>
          </w:p>
        </w:tc>
        <w:tc>
          <w:tcPr>
            <w:tcW w:w="202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40,6</w:t>
            </w:r>
          </w:p>
        </w:tc>
      </w:tr>
      <w:tr w:rsidR="003A6C23" w:rsidRPr="00BA15A3" w:rsidTr="00433DC8">
        <w:tc>
          <w:tcPr>
            <w:tcW w:w="503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количество пользователей (чел.),</w:t>
            </w:r>
          </w:p>
        </w:tc>
        <w:tc>
          <w:tcPr>
            <w:tcW w:w="202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7412</w:t>
            </w:r>
          </w:p>
        </w:tc>
        <w:tc>
          <w:tcPr>
            <w:tcW w:w="255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6993</w:t>
            </w:r>
          </w:p>
        </w:tc>
      </w:tr>
      <w:tr w:rsidR="003A6C23" w:rsidRPr="00BA15A3" w:rsidTr="00433DC8">
        <w:tc>
          <w:tcPr>
            <w:tcW w:w="503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 xml:space="preserve">в т. ч. </w:t>
            </w:r>
            <w:r>
              <w:t>д</w:t>
            </w:r>
            <w:r w:rsidRPr="00BA15A3">
              <w:t>етей до 14 лет (чел.)</w:t>
            </w:r>
          </w:p>
        </w:tc>
        <w:tc>
          <w:tcPr>
            <w:tcW w:w="202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3480</w:t>
            </w:r>
          </w:p>
        </w:tc>
        <w:tc>
          <w:tcPr>
            <w:tcW w:w="255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3263</w:t>
            </w:r>
          </w:p>
        </w:tc>
      </w:tr>
      <w:tr w:rsidR="003A6C23" w:rsidRPr="00BA15A3" w:rsidTr="00433DC8">
        <w:tc>
          <w:tcPr>
            <w:tcW w:w="503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 xml:space="preserve">в т. ч. </w:t>
            </w:r>
            <w:r>
              <w:t>м</w:t>
            </w:r>
            <w:r w:rsidRPr="00BA15A3">
              <w:t>олодежь (15 до 24 лет) (чел.)</w:t>
            </w:r>
          </w:p>
        </w:tc>
        <w:tc>
          <w:tcPr>
            <w:tcW w:w="202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986</w:t>
            </w:r>
          </w:p>
        </w:tc>
        <w:tc>
          <w:tcPr>
            <w:tcW w:w="255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970</w:t>
            </w:r>
          </w:p>
        </w:tc>
      </w:tr>
      <w:tr w:rsidR="003A6C23" w:rsidRPr="00BA15A3" w:rsidTr="00433DC8">
        <w:tc>
          <w:tcPr>
            <w:tcW w:w="503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число посещений (чел.)</w:t>
            </w:r>
          </w:p>
        </w:tc>
        <w:tc>
          <w:tcPr>
            <w:tcW w:w="202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92257</w:t>
            </w:r>
          </w:p>
        </w:tc>
        <w:tc>
          <w:tcPr>
            <w:tcW w:w="255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86548</w:t>
            </w:r>
          </w:p>
        </w:tc>
      </w:tr>
      <w:tr w:rsidR="003A6C23" w:rsidRPr="00BA15A3" w:rsidTr="00433DC8">
        <w:tc>
          <w:tcPr>
            <w:tcW w:w="503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среднее число жителей на 1 библиотеку (чел.)</w:t>
            </w:r>
          </w:p>
        </w:tc>
        <w:tc>
          <w:tcPr>
            <w:tcW w:w="202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695</w:t>
            </w:r>
          </w:p>
        </w:tc>
        <w:tc>
          <w:tcPr>
            <w:tcW w:w="2552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716</w:t>
            </w:r>
          </w:p>
        </w:tc>
      </w:tr>
    </w:tbl>
    <w:p w:rsidR="003A6C23" w:rsidRPr="00BA15A3" w:rsidRDefault="003A6C23" w:rsidP="003A6C23">
      <w:pPr>
        <w:tabs>
          <w:tab w:val="left" w:pos="851"/>
        </w:tabs>
        <w:jc w:val="both"/>
      </w:pPr>
    </w:p>
    <w:p w:rsidR="003A6C23" w:rsidRPr="00F94D18" w:rsidRDefault="003A6C23" w:rsidP="003A6C23">
      <w:pPr>
        <w:pStyle w:val="ac"/>
        <w:numPr>
          <w:ilvl w:val="1"/>
          <w:numId w:val="10"/>
        </w:numPr>
        <w:tabs>
          <w:tab w:val="left" w:pos="851"/>
        </w:tabs>
        <w:ind w:left="0" w:firstLine="357"/>
        <w:jc w:val="both"/>
        <w:rPr>
          <w:b/>
        </w:rPr>
      </w:pPr>
      <w:r w:rsidRPr="00F94D18">
        <w:rPr>
          <w:b/>
        </w:rPr>
        <w:t>Библиотечные фонды: Формирование и использование библиотечного фонда</w:t>
      </w:r>
    </w:p>
    <w:tbl>
      <w:tblPr>
        <w:tblpPr w:leftFromText="180" w:rightFromText="180" w:vertAnchor="text" w:horzAnchor="margin" w:tblpY="167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275"/>
        <w:gridCol w:w="1134"/>
        <w:gridCol w:w="2127"/>
      </w:tblGrid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Показатели</w:t>
            </w:r>
          </w:p>
        </w:tc>
        <w:tc>
          <w:tcPr>
            <w:tcW w:w="1275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2013 г.</w:t>
            </w:r>
          </w:p>
        </w:tc>
        <w:tc>
          <w:tcPr>
            <w:tcW w:w="1134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2014 г.</w:t>
            </w:r>
          </w:p>
        </w:tc>
        <w:tc>
          <w:tcPr>
            <w:tcW w:w="2127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+; - к 2013 г.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поступило документов, тыс. экз.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>
              <w:t>6179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4454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-1725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выбыло документов, тыс. экз.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7574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10287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+2713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lastRenderedPageBreak/>
              <w:t>состоит на конец отчетного года, тыс. экз.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241166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235333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-5833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поступило на 1 жителя (ед.)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0,35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0,25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-0,1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 w:rsidRPr="00BA15A3">
              <w:t>Книгообеспеченность на 1 жителя (ед.)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13,4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both"/>
            </w:pPr>
            <w:r>
              <w:t>- 0,6</w:t>
            </w:r>
          </w:p>
        </w:tc>
      </w:tr>
    </w:tbl>
    <w:p w:rsidR="003A6C23" w:rsidRPr="00BA15A3" w:rsidRDefault="003A6C23" w:rsidP="003A6C23">
      <w:pPr>
        <w:pStyle w:val="ac"/>
        <w:tabs>
          <w:tab w:val="left" w:pos="851"/>
        </w:tabs>
        <w:ind w:left="0"/>
        <w:jc w:val="both"/>
        <w:rPr>
          <w:b/>
        </w:rPr>
      </w:pPr>
    </w:p>
    <w:p w:rsidR="003A6C23" w:rsidRPr="00F94D18" w:rsidRDefault="003A6C23" w:rsidP="003A6C23">
      <w:pPr>
        <w:pStyle w:val="ac"/>
        <w:numPr>
          <w:ilvl w:val="1"/>
          <w:numId w:val="10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F94D18">
        <w:rPr>
          <w:b/>
        </w:rPr>
        <w:t>Развитие информационных технологий для обеспечения доступа жителей к информации:</w:t>
      </w:r>
    </w:p>
    <w:tbl>
      <w:tblPr>
        <w:tblpPr w:leftFromText="180" w:rightFromText="180" w:vertAnchor="text" w:horzAnchor="margin" w:tblpY="9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275"/>
        <w:gridCol w:w="1134"/>
        <w:gridCol w:w="2127"/>
      </w:tblGrid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 w:rsidRPr="00BA15A3">
              <w:t>Показатели</w:t>
            </w:r>
          </w:p>
        </w:tc>
        <w:tc>
          <w:tcPr>
            <w:tcW w:w="1275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2013 г.</w:t>
            </w:r>
          </w:p>
        </w:tc>
        <w:tc>
          <w:tcPr>
            <w:tcW w:w="1134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2014 г.</w:t>
            </w:r>
          </w:p>
        </w:tc>
        <w:tc>
          <w:tcPr>
            <w:tcW w:w="2127" w:type="dxa"/>
            <w:vAlign w:val="center"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spacing w:line="276" w:lineRule="auto"/>
              <w:ind w:left="0"/>
              <w:jc w:val="center"/>
            </w:pPr>
            <w:r w:rsidRPr="00BA15A3">
              <w:t>+; - к 2013 г.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both"/>
            </w:pPr>
            <w:r w:rsidRPr="00BA15A3">
              <w:t>Количество библиотек, имеющих персональные компьютеры (ед.)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+2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both"/>
            </w:pPr>
            <w:r w:rsidRPr="00BA15A3">
              <w:t>Количество автоматизированных рабочих мест библиотекаря (всего ед.)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both"/>
            </w:pPr>
            <w:r w:rsidRPr="00BA15A3">
              <w:t>Количество библиотек, имеющих доступ в Интернет (ед.)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+1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both"/>
            </w:pPr>
            <w:r w:rsidRPr="00BA15A3">
              <w:t>Число мест доступа в Интернет (ед.)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+1</w:t>
            </w:r>
          </w:p>
        </w:tc>
      </w:tr>
      <w:tr w:rsidR="003A6C23" w:rsidRPr="00BA15A3" w:rsidTr="00433DC8">
        <w:tc>
          <w:tcPr>
            <w:tcW w:w="5070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both"/>
            </w:pPr>
            <w:r w:rsidRPr="00BA15A3">
              <w:t>Количество библиотек, имеющих электронную почту (ед.)</w:t>
            </w:r>
          </w:p>
        </w:tc>
        <w:tc>
          <w:tcPr>
            <w:tcW w:w="1275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3A6C23" w:rsidRPr="00BA15A3" w:rsidRDefault="003A6C23" w:rsidP="00433DC8">
            <w:pPr>
              <w:pStyle w:val="ac"/>
              <w:tabs>
                <w:tab w:val="left" w:pos="0"/>
              </w:tabs>
              <w:ind w:left="0"/>
              <w:jc w:val="center"/>
            </w:pPr>
            <w:r>
              <w:t>+1</w:t>
            </w:r>
          </w:p>
        </w:tc>
      </w:tr>
    </w:tbl>
    <w:p w:rsidR="003A6C23" w:rsidRPr="00F33031" w:rsidRDefault="003A6C23" w:rsidP="003A6C23">
      <w:pPr>
        <w:tabs>
          <w:tab w:val="left" w:pos="851"/>
        </w:tabs>
        <w:outlineLvl w:val="0"/>
        <w:rPr>
          <w:b/>
        </w:rPr>
      </w:pPr>
    </w:p>
    <w:p w:rsidR="003A6C23" w:rsidRPr="00F33031" w:rsidRDefault="003A6C23" w:rsidP="003A6C23">
      <w:pPr>
        <w:pStyle w:val="ac"/>
        <w:numPr>
          <w:ilvl w:val="0"/>
          <w:numId w:val="10"/>
        </w:numPr>
        <w:ind w:left="0" w:firstLine="357"/>
        <w:outlineLvl w:val="0"/>
        <w:rPr>
          <w:b/>
        </w:rPr>
      </w:pPr>
      <w:r w:rsidRPr="00BA15A3">
        <w:rPr>
          <w:b/>
        </w:rPr>
        <w:t>Работа с одаренными детьми и талантливой молодежью</w:t>
      </w:r>
    </w:p>
    <w:p w:rsidR="003A6C23" w:rsidRPr="00D27538" w:rsidRDefault="003A6C23" w:rsidP="003A6C23">
      <w:pPr>
        <w:pStyle w:val="ac"/>
        <w:numPr>
          <w:ilvl w:val="1"/>
          <w:numId w:val="10"/>
        </w:numPr>
        <w:tabs>
          <w:tab w:val="left" w:pos="0"/>
          <w:tab w:val="left" w:pos="851"/>
        </w:tabs>
        <w:ind w:left="0" w:firstLine="357"/>
        <w:rPr>
          <w:b/>
        </w:rPr>
      </w:pPr>
      <w:r w:rsidRPr="00D27538">
        <w:rPr>
          <w:b/>
        </w:rPr>
        <w:t>Учреждения дополнительного образования:</w:t>
      </w:r>
    </w:p>
    <w:tbl>
      <w:tblPr>
        <w:tblpPr w:leftFromText="180" w:rightFromText="180" w:vertAnchor="text" w:horzAnchor="margin" w:tblpY="1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560"/>
        <w:gridCol w:w="1701"/>
        <w:gridCol w:w="1559"/>
        <w:gridCol w:w="2977"/>
      </w:tblGrid>
      <w:tr w:rsidR="003A6C23" w:rsidRPr="00BA15A3" w:rsidTr="00433DC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Всего (ед.)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ДШИ (ед.)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ДХШ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ДМШ (ед.)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прочие</w:t>
            </w:r>
          </w:p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BA15A3">
              <w:t>(указать название)</w:t>
            </w:r>
          </w:p>
        </w:tc>
      </w:tr>
      <w:tr w:rsidR="003A6C23" w:rsidRPr="00BA15A3" w:rsidTr="00433DC8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23" w:rsidRPr="00BA15A3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</w:tr>
    </w:tbl>
    <w:p w:rsidR="003A6C23" w:rsidRPr="00BA15A3" w:rsidRDefault="003A6C23" w:rsidP="003A6C23">
      <w:pPr>
        <w:tabs>
          <w:tab w:val="left" w:pos="851"/>
        </w:tabs>
      </w:pPr>
    </w:p>
    <w:p w:rsidR="003A6C23" w:rsidRPr="00D27538" w:rsidRDefault="003A6C23" w:rsidP="003A6C23">
      <w:pPr>
        <w:pStyle w:val="ac"/>
        <w:numPr>
          <w:ilvl w:val="1"/>
          <w:numId w:val="10"/>
        </w:numPr>
        <w:tabs>
          <w:tab w:val="left" w:pos="0"/>
          <w:tab w:val="left" w:pos="851"/>
        </w:tabs>
        <w:ind w:left="0" w:firstLine="357"/>
        <w:jc w:val="both"/>
        <w:rPr>
          <w:b/>
        </w:rPr>
      </w:pPr>
      <w:r w:rsidRPr="00D27538">
        <w:rPr>
          <w:b/>
        </w:rPr>
        <w:t>Показатели работы учреждений дополнительного образования детей:</w:t>
      </w:r>
    </w:p>
    <w:p w:rsidR="003A6C23" w:rsidRPr="00BA15A3" w:rsidRDefault="003A6C23" w:rsidP="003A6C23">
      <w:pPr>
        <w:pStyle w:val="ac"/>
        <w:tabs>
          <w:tab w:val="left" w:pos="0"/>
          <w:tab w:val="left" w:pos="851"/>
        </w:tabs>
        <w:ind w:left="357"/>
        <w:jc w:val="both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1417"/>
        <w:gridCol w:w="1276"/>
        <w:gridCol w:w="1843"/>
      </w:tblGrid>
      <w:tr w:rsidR="003A6C23" w:rsidRPr="001135FB" w:rsidTr="00433DC8">
        <w:tc>
          <w:tcPr>
            <w:tcW w:w="5070" w:type="dxa"/>
            <w:vAlign w:val="center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Показатели</w:t>
            </w:r>
          </w:p>
        </w:tc>
        <w:tc>
          <w:tcPr>
            <w:tcW w:w="1417" w:type="dxa"/>
            <w:vAlign w:val="center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2013 г.</w:t>
            </w:r>
          </w:p>
        </w:tc>
        <w:tc>
          <w:tcPr>
            <w:tcW w:w="1276" w:type="dxa"/>
            <w:vAlign w:val="center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2014 г.</w:t>
            </w:r>
          </w:p>
        </w:tc>
        <w:tc>
          <w:tcPr>
            <w:tcW w:w="1843" w:type="dxa"/>
            <w:vAlign w:val="center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 xml:space="preserve">(+), (-) к </w:t>
            </w:r>
          </w:p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2013 г.</w:t>
            </w:r>
          </w:p>
        </w:tc>
      </w:tr>
      <w:tr w:rsidR="003A6C23" w:rsidRPr="001135FB" w:rsidTr="00433DC8">
        <w:tc>
          <w:tcPr>
            <w:tcW w:w="5070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1135FB">
              <w:t>контингент учащихся (чел.)</w:t>
            </w:r>
          </w:p>
        </w:tc>
        <w:tc>
          <w:tcPr>
            <w:tcW w:w="1417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156</w:t>
            </w:r>
          </w:p>
        </w:tc>
        <w:tc>
          <w:tcPr>
            <w:tcW w:w="1276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161</w:t>
            </w:r>
          </w:p>
        </w:tc>
        <w:tc>
          <w:tcPr>
            <w:tcW w:w="1843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+6</w:t>
            </w:r>
          </w:p>
        </w:tc>
      </w:tr>
      <w:tr w:rsidR="003A6C23" w:rsidRPr="001135FB" w:rsidTr="00433DC8">
        <w:tc>
          <w:tcPr>
            <w:tcW w:w="5070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1135FB">
              <w:t>Прием (чел.)</w:t>
            </w:r>
          </w:p>
        </w:tc>
        <w:tc>
          <w:tcPr>
            <w:tcW w:w="1417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27</w:t>
            </w:r>
          </w:p>
        </w:tc>
        <w:tc>
          <w:tcPr>
            <w:tcW w:w="1276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+17</w:t>
            </w:r>
          </w:p>
        </w:tc>
      </w:tr>
      <w:tr w:rsidR="003A6C23" w:rsidRPr="001135FB" w:rsidTr="00433DC8">
        <w:tc>
          <w:tcPr>
            <w:tcW w:w="5070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</w:pPr>
            <w:r w:rsidRPr="001135FB">
              <w:t>Выпуск (чел.)</w:t>
            </w:r>
          </w:p>
        </w:tc>
        <w:tc>
          <w:tcPr>
            <w:tcW w:w="1417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 w:rsidRPr="001135FB">
              <w:t>14</w:t>
            </w:r>
          </w:p>
        </w:tc>
        <w:tc>
          <w:tcPr>
            <w:tcW w:w="1276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13</w:t>
            </w:r>
          </w:p>
        </w:tc>
        <w:tc>
          <w:tcPr>
            <w:tcW w:w="1843" w:type="dxa"/>
          </w:tcPr>
          <w:p w:rsidR="003A6C23" w:rsidRPr="001135FB" w:rsidRDefault="003A6C23" w:rsidP="00433DC8">
            <w:pPr>
              <w:tabs>
                <w:tab w:val="left" w:pos="851"/>
              </w:tabs>
              <w:jc w:val="center"/>
            </w:pPr>
            <w:r>
              <w:t>-1</w:t>
            </w:r>
          </w:p>
        </w:tc>
      </w:tr>
      <w:tr w:rsidR="003A6C23" w:rsidRPr="001135FB" w:rsidTr="00433DC8">
        <w:tc>
          <w:tcPr>
            <w:tcW w:w="5070" w:type="dxa"/>
          </w:tcPr>
          <w:p w:rsidR="003A6C23" w:rsidRPr="001135FB" w:rsidRDefault="003A6C23" w:rsidP="00433DC8">
            <w:pPr>
              <w:tabs>
                <w:tab w:val="left" w:pos="851"/>
              </w:tabs>
              <w:contextualSpacing/>
              <w:jc w:val="both"/>
            </w:pPr>
            <w:r w:rsidRPr="001135FB">
              <w:rPr>
                <w:rFonts w:eastAsia="Calibri"/>
                <w:lang w:eastAsia="en-US" w:bidi="en-US"/>
              </w:rPr>
              <w:t>Охват детей эстетическим образованием от общего числа детей от 6–18 лет (%)</w:t>
            </w:r>
          </w:p>
        </w:tc>
        <w:tc>
          <w:tcPr>
            <w:tcW w:w="1417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7,0</w:t>
            </w:r>
          </w:p>
        </w:tc>
        <w:tc>
          <w:tcPr>
            <w:tcW w:w="1276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6,2</w:t>
            </w:r>
          </w:p>
        </w:tc>
        <w:tc>
          <w:tcPr>
            <w:tcW w:w="1843" w:type="dxa"/>
          </w:tcPr>
          <w:p w:rsidR="003A6C23" w:rsidRPr="001135FB" w:rsidRDefault="003A6C23" w:rsidP="00433DC8">
            <w:pPr>
              <w:pStyle w:val="ac"/>
              <w:tabs>
                <w:tab w:val="left" w:pos="851"/>
              </w:tabs>
              <w:ind w:left="0"/>
              <w:jc w:val="center"/>
            </w:pPr>
            <w:r>
              <w:t>-0,8</w:t>
            </w:r>
          </w:p>
        </w:tc>
      </w:tr>
    </w:tbl>
    <w:p w:rsidR="003A6C23" w:rsidRDefault="003A6C23" w:rsidP="003A6C23">
      <w:pPr>
        <w:tabs>
          <w:tab w:val="left" w:pos="851"/>
        </w:tabs>
        <w:rPr>
          <w:b/>
        </w:rPr>
      </w:pPr>
    </w:p>
    <w:p w:rsidR="003A6C23" w:rsidRPr="006538DC" w:rsidRDefault="003A6C23" w:rsidP="003A6C23">
      <w:pPr>
        <w:pStyle w:val="ac"/>
        <w:numPr>
          <w:ilvl w:val="0"/>
          <w:numId w:val="10"/>
        </w:numPr>
        <w:tabs>
          <w:tab w:val="left" w:pos="851"/>
        </w:tabs>
        <w:rPr>
          <w:b/>
        </w:rPr>
      </w:pPr>
      <w:r>
        <w:rPr>
          <w:b/>
        </w:rPr>
        <w:t>Укрепление материально – технической базы (планирование</w:t>
      </w:r>
      <w:bookmarkStart w:id="0" w:name="_GoBack"/>
      <w:bookmarkEnd w:id="0"/>
      <w:r>
        <w:rPr>
          <w:b/>
        </w:rPr>
        <w:t>)</w:t>
      </w:r>
    </w:p>
    <w:p w:rsidR="003A6C23" w:rsidRPr="00EA30AE" w:rsidRDefault="003A6C23" w:rsidP="003A6C23">
      <w:pPr>
        <w:pStyle w:val="ac"/>
        <w:numPr>
          <w:ilvl w:val="0"/>
          <w:numId w:val="24"/>
        </w:numPr>
      </w:pPr>
      <w:r w:rsidRPr="00EA30AE">
        <w:t>Установка видеонаблюдения в школах искусств</w:t>
      </w:r>
    </w:p>
    <w:p w:rsidR="003A6C23" w:rsidRPr="00EA30AE" w:rsidRDefault="003A6C23" w:rsidP="003A6C23">
      <w:pPr>
        <w:pStyle w:val="ac"/>
        <w:numPr>
          <w:ilvl w:val="0"/>
          <w:numId w:val="24"/>
        </w:numPr>
      </w:pPr>
      <w:r w:rsidRPr="00EA30AE">
        <w:t>Установка АПС в зданиях сельских библиотек</w:t>
      </w:r>
    </w:p>
    <w:p w:rsidR="003A6C23" w:rsidRPr="00EA30AE" w:rsidRDefault="003A6C23" w:rsidP="003A6C23">
      <w:pPr>
        <w:pStyle w:val="ac"/>
        <w:numPr>
          <w:ilvl w:val="0"/>
          <w:numId w:val="24"/>
        </w:numPr>
      </w:pPr>
      <w:r w:rsidRPr="00EA30AE">
        <w:t>Текущий ремонт зданий и помещений учреждений культуры Качугского района</w:t>
      </w:r>
    </w:p>
    <w:p w:rsidR="003A6C23" w:rsidRPr="00EA30AE" w:rsidRDefault="003A6C23" w:rsidP="003A6C23">
      <w:pPr>
        <w:pStyle w:val="ac"/>
        <w:numPr>
          <w:ilvl w:val="0"/>
          <w:numId w:val="24"/>
        </w:numPr>
      </w:pPr>
      <w:r w:rsidRPr="00EA30AE">
        <w:t>Оборудование теплых туалетов в школах искусств п. Качуг</w:t>
      </w:r>
    </w:p>
    <w:p w:rsidR="003A6C23" w:rsidRPr="00EA30AE" w:rsidRDefault="003A6C23" w:rsidP="003A6C23">
      <w:pPr>
        <w:pStyle w:val="ac"/>
        <w:numPr>
          <w:ilvl w:val="0"/>
          <w:numId w:val="24"/>
        </w:numPr>
      </w:pPr>
      <w:r w:rsidRPr="00EA30AE">
        <w:t>Ремонт зрительного зала, кровли  Центрального Дома культуры п. Качуг</w:t>
      </w:r>
    </w:p>
    <w:p w:rsidR="003A6C23" w:rsidRPr="00EA30AE" w:rsidRDefault="003A6C23" w:rsidP="003A6C23">
      <w:pPr>
        <w:pStyle w:val="ac"/>
        <w:numPr>
          <w:ilvl w:val="0"/>
          <w:numId w:val="24"/>
        </w:numPr>
      </w:pPr>
      <w:r w:rsidRPr="00EA30AE">
        <w:t>Приобретение киноаппаратуры 3Д для киновидео показав  п. Качуг</w:t>
      </w:r>
    </w:p>
    <w:p w:rsidR="003A6C23" w:rsidRPr="00EA30AE" w:rsidRDefault="003A6C23" w:rsidP="003A6C23">
      <w:pPr>
        <w:pStyle w:val="ac"/>
        <w:numPr>
          <w:ilvl w:val="0"/>
          <w:numId w:val="24"/>
        </w:numPr>
      </w:pPr>
      <w:r w:rsidRPr="00EA30AE">
        <w:t>Реконструкция здания бывшего кинотеатра  под нормативы  для музея.</w:t>
      </w:r>
    </w:p>
    <w:p w:rsidR="003A6C23" w:rsidRPr="00EA30AE" w:rsidRDefault="003A6C23" w:rsidP="003A6C23">
      <w:pPr>
        <w:tabs>
          <w:tab w:val="left" w:pos="709"/>
        </w:tabs>
        <w:contextualSpacing/>
        <w:jc w:val="both"/>
        <w:rPr>
          <w:rFonts w:eastAsia="Calibri"/>
          <w:b/>
          <w:i/>
          <w:color w:val="000000"/>
          <w:lang w:eastAsia="en-US" w:bidi="en-US"/>
        </w:rPr>
      </w:pPr>
    </w:p>
    <w:p w:rsidR="003A6C23" w:rsidRDefault="003A6C23" w:rsidP="003A6C23">
      <w:pPr>
        <w:tabs>
          <w:tab w:val="left" w:pos="0"/>
        </w:tabs>
        <w:contextualSpacing/>
        <w:jc w:val="both"/>
        <w:rPr>
          <w:rFonts w:eastAsia="Calibri"/>
          <w:lang w:eastAsia="en-US" w:bidi="en-US"/>
        </w:rPr>
      </w:pPr>
      <w:r w:rsidRPr="008A2068">
        <w:rPr>
          <w:rFonts w:eastAsia="Calibri"/>
          <w:lang w:eastAsia="en-US" w:bidi="en-US"/>
        </w:rPr>
        <w:lastRenderedPageBreak/>
        <w:t xml:space="preserve">   </w:t>
      </w:r>
    </w:p>
    <w:p w:rsidR="003A6C23" w:rsidRDefault="003A6C23" w:rsidP="003A6C23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2015 год – Год литературы, 70 –летие Великой Победы.</w:t>
      </w:r>
    </w:p>
    <w:p w:rsidR="003A6C23" w:rsidRDefault="003A6C23" w:rsidP="003A6C23">
      <w:pPr>
        <w:tabs>
          <w:tab w:val="left" w:pos="0"/>
        </w:tabs>
        <w:contextualSpacing/>
        <w:jc w:val="both"/>
        <w:rPr>
          <w:rFonts w:eastAsia="Calibri"/>
          <w:lang w:eastAsia="en-US" w:bidi="en-US"/>
        </w:rPr>
      </w:pPr>
    </w:p>
    <w:p w:rsidR="003A6C23" w:rsidRPr="00C305F4" w:rsidRDefault="003A6C23" w:rsidP="003A6C23">
      <w:pPr>
        <w:tabs>
          <w:tab w:val="left" w:pos="0"/>
        </w:tabs>
        <w:contextualSpacing/>
        <w:jc w:val="both"/>
      </w:pPr>
    </w:p>
    <w:p w:rsidR="003A6C23" w:rsidRPr="00C305F4" w:rsidRDefault="003A6C23" w:rsidP="003A6C23">
      <w:pPr>
        <w:tabs>
          <w:tab w:val="left" w:pos="0"/>
        </w:tabs>
        <w:jc w:val="both"/>
      </w:pPr>
      <w:r w:rsidRPr="00C305F4">
        <w:t>Начальник отдела культуры</w:t>
      </w:r>
    </w:p>
    <w:p w:rsidR="003A6C23" w:rsidRPr="00C305F4" w:rsidRDefault="003A6C23" w:rsidP="003A6C23">
      <w:pPr>
        <w:tabs>
          <w:tab w:val="left" w:pos="0"/>
        </w:tabs>
        <w:jc w:val="both"/>
      </w:pPr>
      <w:r w:rsidRPr="00C305F4">
        <w:t>МО «Качугский район»                                                              В. И. Смирнова</w:t>
      </w:r>
    </w:p>
    <w:p w:rsidR="003A6C23" w:rsidRDefault="003A6C23"/>
    <w:sectPr w:rsidR="003A6C23" w:rsidSect="009E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AC0"/>
    <w:multiLevelType w:val="multilevel"/>
    <w:tmpl w:val="74D6BD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02B45937"/>
    <w:multiLevelType w:val="multilevel"/>
    <w:tmpl w:val="D3EC84E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600124"/>
    <w:multiLevelType w:val="hybridMultilevel"/>
    <w:tmpl w:val="3826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B45"/>
    <w:multiLevelType w:val="multilevel"/>
    <w:tmpl w:val="E320F1D2"/>
    <w:lvl w:ilvl="0">
      <w:start w:val="17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440"/>
      </w:pPr>
      <w:rPr>
        <w:rFonts w:hint="default"/>
      </w:rPr>
    </w:lvl>
  </w:abstractNum>
  <w:abstractNum w:abstractNumId="4">
    <w:nsid w:val="10874685"/>
    <w:multiLevelType w:val="hybridMultilevel"/>
    <w:tmpl w:val="455ADA44"/>
    <w:lvl w:ilvl="0" w:tplc="9CE0E330">
      <w:start w:val="5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E2D8A"/>
    <w:multiLevelType w:val="hybridMultilevel"/>
    <w:tmpl w:val="69B49B0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72263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E7018"/>
    <w:multiLevelType w:val="hybridMultilevel"/>
    <w:tmpl w:val="4E38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13432"/>
    <w:multiLevelType w:val="hybridMultilevel"/>
    <w:tmpl w:val="84CC11E8"/>
    <w:lvl w:ilvl="0" w:tplc="F79472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596F67"/>
    <w:multiLevelType w:val="multilevel"/>
    <w:tmpl w:val="3F68FAA6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9">
    <w:nsid w:val="1E670C2C"/>
    <w:multiLevelType w:val="hybridMultilevel"/>
    <w:tmpl w:val="B8123794"/>
    <w:lvl w:ilvl="0" w:tplc="37DE8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41879"/>
    <w:multiLevelType w:val="multilevel"/>
    <w:tmpl w:val="FF8AF37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11">
    <w:nsid w:val="2A216314"/>
    <w:multiLevelType w:val="hybridMultilevel"/>
    <w:tmpl w:val="7ADA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C0A95"/>
    <w:multiLevelType w:val="multilevel"/>
    <w:tmpl w:val="6026F61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>
    <w:nsid w:val="3CEA2158"/>
    <w:multiLevelType w:val="hybridMultilevel"/>
    <w:tmpl w:val="AF46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C05DB"/>
    <w:multiLevelType w:val="multilevel"/>
    <w:tmpl w:val="BEA6A22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5">
    <w:nsid w:val="41E366FF"/>
    <w:multiLevelType w:val="hybridMultilevel"/>
    <w:tmpl w:val="073CC284"/>
    <w:lvl w:ilvl="0" w:tplc="AA8410B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4BD1573D"/>
    <w:multiLevelType w:val="multilevel"/>
    <w:tmpl w:val="10A4E78E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1EE2D5B"/>
    <w:multiLevelType w:val="hybridMultilevel"/>
    <w:tmpl w:val="9C7818DC"/>
    <w:lvl w:ilvl="0" w:tplc="95BCC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902EA"/>
    <w:multiLevelType w:val="hybridMultilevel"/>
    <w:tmpl w:val="086ED536"/>
    <w:lvl w:ilvl="0" w:tplc="074C36B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45A62A8"/>
    <w:multiLevelType w:val="hybridMultilevel"/>
    <w:tmpl w:val="A0AE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2DA3"/>
    <w:multiLevelType w:val="hybridMultilevel"/>
    <w:tmpl w:val="F95E48E8"/>
    <w:lvl w:ilvl="0" w:tplc="AA8410B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A03AF0"/>
    <w:multiLevelType w:val="hybridMultilevel"/>
    <w:tmpl w:val="A27E579C"/>
    <w:lvl w:ilvl="0" w:tplc="18F025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EB074A6"/>
    <w:multiLevelType w:val="multilevel"/>
    <w:tmpl w:val="C0EE0BA2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7F8B4E77"/>
    <w:multiLevelType w:val="multilevel"/>
    <w:tmpl w:val="9FB8F5C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9"/>
  </w:num>
  <w:num w:numId="4">
    <w:abstractNumId w:val="3"/>
  </w:num>
  <w:num w:numId="5">
    <w:abstractNumId w:val="10"/>
  </w:num>
  <w:num w:numId="6">
    <w:abstractNumId w:val="16"/>
  </w:num>
  <w:num w:numId="7">
    <w:abstractNumId w:val="14"/>
  </w:num>
  <w:num w:numId="8">
    <w:abstractNumId w:val="22"/>
  </w:num>
  <w:num w:numId="9">
    <w:abstractNumId w:val="23"/>
  </w:num>
  <w:num w:numId="10">
    <w:abstractNumId w:val="8"/>
  </w:num>
  <w:num w:numId="11">
    <w:abstractNumId w:val="20"/>
  </w:num>
  <w:num w:numId="12">
    <w:abstractNumId w:val="15"/>
  </w:num>
  <w:num w:numId="13">
    <w:abstractNumId w:val="18"/>
  </w:num>
  <w:num w:numId="14">
    <w:abstractNumId w:val="7"/>
  </w:num>
  <w:num w:numId="15">
    <w:abstractNumId w:val="11"/>
  </w:num>
  <w:num w:numId="16">
    <w:abstractNumId w:val="21"/>
  </w:num>
  <w:num w:numId="17">
    <w:abstractNumId w:val="2"/>
  </w:num>
  <w:num w:numId="18">
    <w:abstractNumId w:val="1"/>
  </w:num>
  <w:num w:numId="19">
    <w:abstractNumId w:val="17"/>
  </w:num>
  <w:num w:numId="20">
    <w:abstractNumId w:val="9"/>
  </w:num>
  <w:num w:numId="21">
    <w:abstractNumId w:val="4"/>
  </w:num>
  <w:num w:numId="22">
    <w:abstractNumId w:val="12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03F2"/>
    <w:rsid w:val="0005420B"/>
    <w:rsid w:val="003A6C23"/>
    <w:rsid w:val="00570669"/>
    <w:rsid w:val="006C03F2"/>
    <w:rsid w:val="0092297F"/>
    <w:rsid w:val="009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6C2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C2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C2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C2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C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C2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C23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C2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C2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6C2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C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6C23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6C2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C23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A6C23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A6C2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A6C23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A6C2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3A6C23"/>
    <w:pPr>
      <w:spacing w:after="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A6C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A6C2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3A6C2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A6C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9">
    <w:name w:val="Strong"/>
    <w:uiPriority w:val="22"/>
    <w:qFormat/>
    <w:rsid w:val="003A6C23"/>
    <w:rPr>
      <w:b/>
      <w:bCs/>
    </w:rPr>
  </w:style>
  <w:style w:type="character" w:styleId="aa">
    <w:name w:val="Emphasis"/>
    <w:uiPriority w:val="20"/>
    <w:qFormat/>
    <w:rsid w:val="003A6C23"/>
    <w:rPr>
      <w:i/>
      <w:iCs/>
    </w:rPr>
  </w:style>
  <w:style w:type="paragraph" w:styleId="ab">
    <w:name w:val="No Spacing"/>
    <w:uiPriority w:val="1"/>
    <w:qFormat/>
    <w:rsid w:val="003A6C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uiPriority w:val="34"/>
    <w:qFormat/>
    <w:rsid w:val="003A6C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A6C2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A6C23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3A6C2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A6C23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">
    <w:name w:val="Subtle Emphasis"/>
    <w:uiPriority w:val="19"/>
    <w:qFormat/>
    <w:rsid w:val="003A6C23"/>
    <w:rPr>
      <w:i/>
      <w:iCs/>
      <w:color w:val="808080"/>
    </w:rPr>
  </w:style>
  <w:style w:type="character" w:styleId="af0">
    <w:name w:val="Intense Emphasis"/>
    <w:uiPriority w:val="21"/>
    <w:qFormat/>
    <w:rsid w:val="003A6C23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3A6C23"/>
    <w:rPr>
      <w:smallCaps/>
      <w:color w:val="C0504D"/>
      <w:u w:val="single"/>
    </w:rPr>
  </w:style>
  <w:style w:type="character" w:styleId="af2">
    <w:name w:val="Intense Reference"/>
    <w:uiPriority w:val="32"/>
    <w:qFormat/>
    <w:rsid w:val="003A6C23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3A6C2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A6C23"/>
    <w:pPr>
      <w:outlineLvl w:val="9"/>
    </w:pPr>
    <w:rPr>
      <w:lang w:val="en-US" w:eastAsia="en-US" w:bidi="en-US"/>
    </w:rPr>
  </w:style>
  <w:style w:type="table" w:styleId="af5">
    <w:name w:val="Table Grid"/>
    <w:basedOn w:val="a1"/>
    <w:uiPriority w:val="59"/>
    <w:rsid w:val="003A6C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3A6C2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A6C23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6C23"/>
    <w:rPr>
      <w:rFonts w:ascii="Tahoma" w:eastAsia="Calibri" w:hAnsi="Tahoma" w:cs="Tahoma"/>
      <w:sz w:val="16"/>
      <w:szCs w:val="16"/>
      <w:lang w:val="en-US" w:bidi="en-US"/>
    </w:rPr>
  </w:style>
  <w:style w:type="paragraph" w:styleId="af9">
    <w:name w:val="header"/>
    <w:basedOn w:val="a"/>
    <w:link w:val="afa"/>
    <w:uiPriority w:val="99"/>
    <w:unhideWhenUsed/>
    <w:rsid w:val="003A6C2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a">
    <w:name w:val="Верхний колонтитул Знак"/>
    <w:basedOn w:val="a0"/>
    <w:link w:val="af9"/>
    <w:uiPriority w:val="99"/>
    <w:rsid w:val="003A6C23"/>
    <w:rPr>
      <w:rFonts w:ascii="Calibri" w:eastAsia="Calibri" w:hAnsi="Calibri" w:cs="Times New Roman"/>
      <w:lang w:val="en-US" w:bidi="en-US"/>
    </w:rPr>
  </w:style>
  <w:style w:type="paragraph" w:styleId="afb">
    <w:name w:val="footer"/>
    <w:basedOn w:val="a"/>
    <w:link w:val="afc"/>
    <w:uiPriority w:val="99"/>
    <w:unhideWhenUsed/>
    <w:rsid w:val="003A6C23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 w:bidi="en-US"/>
    </w:rPr>
  </w:style>
  <w:style w:type="character" w:customStyle="1" w:styleId="afc">
    <w:name w:val="Нижний колонтитул Знак"/>
    <w:basedOn w:val="a0"/>
    <w:link w:val="afb"/>
    <w:uiPriority w:val="99"/>
    <w:rsid w:val="003A6C23"/>
    <w:rPr>
      <w:rFonts w:ascii="Calibri" w:eastAsia="Calibri" w:hAnsi="Calibri" w:cs="Times New Roman"/>
      <w:lang w:val="en-US" w:bidi="en-US"/>
    </w:rPr>
  </w:style>
  <w:style w:type="paragraph" w:styleId="afd">
    <w:name w:val="Revision"/>
    <w:hidden/>
    <w:uiPriority w:val="99"/>
    <w:semiHidden/>
    <w:rsid w:val="003A6C2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3A6C23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3A6C23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11">
    <w:name w:val="Абзац списка1"/>
    <w:basedOn w:val="a"/>
    <w:rsid w:val="003A6C23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ff0">
    <w:name w:val="List Number"/>
    <w:basedOn w:val="a"/>
    <w:rsid w:val="003A6C23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f1">
    <w:name w:val="Body Text Indent"/>
    <w:basedOn w:val="a"/>
    <w:link w:val="aff2"/>
    <w:semiHidden/>
    <w:rsid w:val="003A6C23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сновной текст с отступом Знак"/>
    <w:basedOn w:val="a0"/>
    <w:link w:val="aff1"/>
    <w:semiHidden/>
    <w:rsid w:val="003A6C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A6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f5"/>
    <w:uiPriority w:val="59"/>
    <w:rsid w:val="003A6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5"/>
    <w:uiPriority w:val="59"/>
    <w:rsid w:val="003A6C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5"/>
    <w:uiPriority w:val="59"/>
    <w:rsid w:val="003A6C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uiPriority w:val="59"/>
    <w:rsid w:val="003A6C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3A6C2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5"/>
    <w:uiPriority w:val="59"/>
    <w:rsid w:val="003A6C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f5"/>
    <w:uiPriority w:val="59"/>
    <w:rsid w:val="003A6C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A6C23"/>
  </w:style>
  <w:style w:type="paragraph" w:customStyle="1" w:styleId="ConsTitle">
    <w:name w:val="ConsTitle"/>
    <w:uiPriority w:val="99"/>
    <w:rsid w:val="003A6C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.kach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5787</Words>
  <Characters>32986</Characters>
  <Application>Microsoft Office Word</Application>
  <DocSecurity>0</DocSecurity>
  <Lines>274</Lines>
  <Paragraphs>77</Paragraphs>
  <ScaleCrop>false</ScaleCrop>
  <Company>Microsoft</Company>
  <LinksUpToDate>false</LinksUpToDate>
  <CharactersWithSpaces>38696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2013-05-06T00:58:00Z</dcterms:created>
  <dcterms:modified xsi:type="dcterms:W3CDTF">2015-04-15T01:42:00Z</dcterms:modified>
</cp:coreProperties>
</file>